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ink/ink1.xml" ContentType="application/inkml+xml"/>
  <Override PartName="/word/ink/ink2.xml" ContentType="application/inkml+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tabs>
          <w:tab w:val="left" w:pos="3780"/>
        </w:tabs>
        <w:jc w:val="left"/>
        <w:rPr>
          <w:rFonts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rPr>
        <w:t>附件2</w:t>
      </w:r>
    </w:p>
    <w:p>
      <w:pPr>
        <w:widowControl/>
        <w:shd w:val="clear" w:color="auto" w:fill="FFFFFF"/>
        <w:tabs>
          <w:tab w:val="left" w:pos="3780"/>
        </w:tabs>
        <w:spacing w:line="600" w:lineRule="exact"/>
        <w:jc w:val="left"/>
        <w:rPr>
          <w:rFonts w:ascii="黑体" w:hAnsi="黑体" w:eastAsia="黑体" w:cs="黑体"/>
          <w:kern w:val="0"/>
          <w:sz w:val="32"/>
          <w:szCs w:val="32"/>
          <w:shd w:val="clear" w:color="auto" w:fill="FFFFFF"/>
        </w:rPr>
      </w:pPr>
      <w:r>
        <w:rPr>
          <w:rFonts w:ascii="黑体" w:eastAsia="黑体"/>
          <w:sz w:val="32"/>
          <w:szCs w:val="30"/>
        </w:rPr>
        <w:tab/>
      </w:r>
    </w:p>
    <w:p>
      <w:pPr>
        <w:widowControl/>
        <w:shd w:val="clear" w:color="auto" w:fill="FFFFFF"/>
        <w:tabs>
          <w:tab w:val="left" w:pos="3780"/>
        </w:tabs>
        <w:spacing w:line="600" w:lineRule="exact"/>
        <w:jc w:val="left"/>
        <w:rPr>
          <w:rFonts w:ascii="黑体" w:hAnsi="黑体" w:eastAsia="黑体" w:cs="黑体"/>
          <w:kern w:val="0"/>
          <w:sz w:val="32"/>
          <w:szCs w:val="32"/>
          <w:shd w:val="clear" w:color="auto" w:fill="FFFFFF"/>
        </w:rPr>
      </w:pPr>
    </w:p>
    <w:p>
      <w:pPr>
        <w:widowControl/>
        <w:shd w:val="clear" w:color="auto" w:fill="FFFFFF"/>
        <w:tabs>
          <w:tab w:val="left" w:pos="3780"/>
        </w:tabs>
        <w:spacing w:line="600" w:lineRule="exact"/>
        <w:jc w:val="left"/>
        <w:rPr>
          <w:rFonts w:ascii="黑体" w:hAnsi="黑体" w:eastAsia="黑体" w:cs="黑体"/>
          <w:kern w:val="0"/>
          <w:sz w:val="32"/>
          <w:szCs w:val="32"/>
          <w:shd w:val="clear" w:color="auto" w:fill="FFFFFF"/>
        </w:rPr>
      </w:pPr>
    </w:p>
    <w:p>
      <w:pPr>
        <w:jc w:val="center"/>
        <w:rPr>
          <w:rFonts w:ascii="宋体" w:hAnsi="宋体" w:eastAsia="宋体" w:cs="宋体"/>
          <w:sz w:val="32"/>
          <w:szCs w:val="32"/>
        </w:rPr>
      </w:pPr>
      <w:r>
        <w:rPr>
          <w:rFonts w:ascii="Arial" w:hAnsi="Arial" w:eastAsia="黑体" w:cs="Arial"/>
          <w:sz w:val="52"/>
        </w:rPr>
        <w:t>2022年用户满意等级评价申</w:t>
      </w:r>
      <w:r>
        <w:rPr>
          <w:rFonts w:hint="eastAsia" w:ascii="Arial" w:hAnsi="Arial" w:eastAsia="黑体" w:cs="Arial"/>
          <w:sz w:val="52"/>
        </w:rPr>
        <w:t>请</w:t>
      </w:r>
      <w:r>
        <w:rPr>
          <w:rFonts w:ascii="Arial" w:hAnsi="Arial" w:eastAsia="黑体" w:cs="Arial"/>
          <w:sz w:val="52"/>
        </w:rPr>
        <w:t>书</w:t>
      </w:r>
    </w:p>
    <w:p>
      <w:pPr>
        <w:ind w:firstLine="960"/>
        <w:rPr>
          <w:sz w:val="32"/>
        </w:rPr>
      </w:pPr>
    </w:p>
    <w:p>
      <w:pPr>
        <w:ind w:firstLine="960"/>
        <w:rPr>
          <w:sz w:val="32"/>
        </w:rPr>
      </w:pPr>
    </w:p>
    <w:p>
      <w:pPr>
        <w:ind w:firstLine="960"/>
        <w:rPr>
          <w:sz w:val="32"/>
        </w:rPr>
      </w:pPr>
    </w:p>
    <w:p>
      <w:pPr>
        <w:ind w:firstLine="843" w:firstLineChars="300"/>
        <w:rPr>
          <w:rFonts w:ascii="仿宋_GB2312" w:eastAsia="仿宋_GB2312"/>
          <w:sz w:val="28"/>
          <w:szCs w:val="28"/>
        </w:rPr>
      </w:pPr>
      <w:r>
        <w:rPr>
          <w:rFonts w:hint="eastAsia" w:ascii="仿宋_GB2312" w:eastAsia="仿宋_GB2312"/>
          <w:b/>
          <w:bCs/>
          <w:sz w:val="28"/>
          <w:szCs w:val="28"/>
        </w:rPr>
        <w:t>申请类别</w:t>
      </w:r>
      <w:r>
        <w:rPr>
          <w:rFonts w:hint="eastAsia"/>
          <w:sz w:val="28"/>
          <w:szCs w:val="28"/>
        </w:rPr>
        <w:t xml:space="preserve"> </w:t>
      </w:r>
      <w:r>
        <w:rPr>
          <w:sz w:val="28"/>
          <w:szCs w:val="28"/>
        </w:rPr>
        <w:t xml:space="preserve"> </w:t>
      </w:r>
      <w:r>
        <w:rPr>
          <w:rFonts w:ascii="仿宋_GB2312" w:eastAsia="仿宋_GB2312"/>
          <w:sz w:val="28"/>
          <w:szCs w:val="28"/>
        </w:rPr>
        <w:sym w:font="Wingdings 2" w:char="00A3"/>
      </w:r>
      <w:r>
        <w:rPr>
          <w:rFonts w:hint="eastAsia" w:ascii="仿宋_GB2312" w:eastAsia="仿宋_GB2312"/>
          <w:sz w:val="28"/>
          <w:szCs w:val="28"/>
        </w:rPr>
        <w:t xml:space="preserve">企业类  </w:t>
      </w:r>
      <w:r>
        <w:rPr>
          <w:rFonts w:ascii="仿宋_GB2312" w:eastAsia="仿宋_GB2312"/>
          <w:sz w:val="28"/>
          <w:szCs w:val="28"/>
        </w:rPr>
        <w:sym w:font="Wingdings 2" w:char="00A3"/>
      </w:r>
      <w:r>
        <w:rPr>
          <w:rFonts w:hint="eastAsia" w:ascii="仿宋_GB2312" w:eastAsia="仿宋_GB2312"/>
          <w:sz w:val="28"/>
          <w:szCs w:val="28"/>
        </w:rPr>
        <w:t xml:space="preserve">班组类 </w:t>
      </w:r>
      <w:r>
        <w:rPr>
          <w:rFonts w:ascii="仿宋_GB2312" w:eastAsia="仿宋_GB2312"/>
          <w:sz w:val="28"/>
          <w:szCs w:val="28"/>
        </w:rPr>
        <w:t xml:space="preserve"> </w:t>
      </w:r>
      <w:r>
        <w:rPr>
          <w:rFonts w:ascii="仿宋_GB2312" w:eastAsia="仿宋_GB2312"/>
          <w:sz w:val="28"/>
          <w:szCs w:val="28"/>
        </w:rPr>
        <w:sym w:font="Wingdings 2" w:char="00A3"/>
      </w:r>
      <w:r>
        <w:rPr>
          <w:rFonts w:hint="eastAsia" w:ascii="仿宋_GB2312" w:eastAsia="仿宋_GB2312"/>
          <w:sz w:val="28"/>
          <w:szCs w:val="28"/>
        </w:rPr>
        <w:t>服务类</w:t>
      </w:r>
      <w:r>
        <w:rPr>
          <w:rFonts w:ascii="仿宋_GB2312" w:eastAsia="仿宋_GB2312"/>
          <w:sz w:val="28"/>
          <w:szCs w:val="28"/>
        </w:rPr>
        <w:t xml:space="preserve">  </w:t>
      </w:r>
      <w:r>
        <w:rPr>
          <w:rFonts w:ascii="仿宋_GB2312" w:eastAsia="仿宋_GB2312"/>
          <w:sz w:val="28"/>
          <w:szCs w:val="28"/>
        </w:rPr>
        <w:sym w:font="Wingdings 2" w:char="00A3"/>
      </w:r>
      <w:r>
        <w:rPr>
          <w:rFonts w:hint="eastAsia" w:ascii="仿宋_GB2312" w:eastAsia="仿宋_GB2312"/>
          <w:sz w:val="28"/>
          <w:szCs w:val="28"/>
        </w:rPr>
        <w:t>产品类</w:t>
      </w:r>
      <w:r>
        <w:rPr>
          <w:rFonts w:ascii="仿宋_GB2312" w:eastAsia="仿宋_GB2312"/>
          <w:sz w:val="28"/>
          <w:szCs w:val="28"/>
        </w:rPr>
        <w:t xml:space="preserve">  </w:t>
      </w:r>
      <w:r>
        <w:rPr>
          <w:rFonts w:ascii="仿宋_GB2312" w:eastAsia="仿宋_GB2312"/>
          <w:sz w:val="28"/>
          <w:szCs w:val="28"/>
        </w:rPr>
        <w:sym w:font="Wingdings 2" w:char="00A3"/>
      </w:r>
      <w:r>
        <w:rPr>
          <w:rFonts w:hint="eastAsia" w:ascii="仿宋_GB2312" w:eastAsia="仿宋_GB2312"/>
          <w:sz w:val="28"/>
          <w:szCs w:val="28"/>
        </w:rPr>
        <w:t>工程类</w:t>
      </w:r>
    </w:p>
    <w:p>
      <w:pPr>
        <w:pStyle w:val="2"/>
        <w:spacing w:line="380" w:lineRule="exact"/>
        <w:rPr>
          <w:rFonts w:hAnsi="宋体" w:eastAsia="宋体"/>
          <w:sz w:val="28"/>
          <w:szCs w:val="28"/>
        </w:rPr>
      </w:pPr>
    </w:p>
    <w:p>
      <w:pPr>
        <w:pStyle w:val="2"/>
        <w:spacing w:line="380" w:lineRule="exact"/>
        <w:ind w:firstLine="843" w:firstLineChars="300"/>
        <w:rPr>
          <w:rFonts w:hAnsi="宋体" w:eastAsia="宋体"/>
          <w:sz w:val="28"/>
          <w:szCs w:val="28"/>
        </w:rPr>
      </w:pPr>
      <w:r>
        <w:rPr>
          <w:rFonts w:hint="eastAsia" w:ascii="仿宋_GB2312" w:hAnsi="等线" w:eastAsia="仿宋_GB2312" w:cs="Times New Roman"/>
          <w:b/>
          <w:bCs/>
          <w:sz w:val="28"/>
          <w:szCs w:val="28"/>
        </w:rPr>
        <w:t>申请等级</w:t>
      </w:r>
      <w:r>
        <w:rPr>
          <w:rFonts w:hint="eastAsia" w:hAnsi="宋体" w:eastAsia="宋体"/>
          <w:sz w:val="28"/>
          <w:szCs w:val="28"/>
        </w:rPr>
        <w:t xml:space="preserve"> </w:t>
      </w:r>
      <w:r>
        <w:rPr>
          <w:rFonts w:hAnsi="宋体" w:eastAsia="宋体"/>
          <w:sz w:val="28"/>
          <w:szCs w:val="28"/>
        </w:rPr>
        <w:t xml:space="preserve"> </w:t>
      </w:r>
      <w:r>
        <w:rPr>
          <w:rFonts w:ascii="仿宋_GB2312" w:hAnsi="等线" w:eastAsia="仿宋_GB2312" w:cs="Times New Roman"/>
          <w:sz w:val="28"/>
          <w:szCs w:val="28"/>
        </w:rPr>
        <w:sym w:font="Wingdings 2" w:char="00A3"/>
      </w:r>
      <w:r>
        <w:rPr>
          <w:rFonts w:hint="eastAsia" w:ascii="仿宋_GB2312" w:hAnsi="等线" w:eastAsia="仿宋_GB2312" w:cs="Times New Roman"/>
          <w:sz w:val="28"/>
          <w:szCs w:val="28"/>
        </w:rPr>
        <w:t>标杆级</w:t>
      </w:r>
      <w:r>
        <w:rPr>
          <w:rFonts w:ascii="仿宋_GB2312" w:hAnsi="等线" w:eastAsia="仿宋_GB2312" w:cs="Times New Roman"/>
          <w:sz w:val="28"/>
          <w:szCs w:val="28"/>
        </w:rPr>
        <w:t xml:space="preserve">  </w:t>
      </w:r>
      <w:r>
        <w:rPr>
          <w:rFonts w:ascii="仿宋_GB2312" w:hAnsi="等线" w:eastAsia="仿宋_GB2312" w:cs="Times New Roman"/>
          <w:sz w:val="28"/>
          <w:szCs w:val="28"/>
        </w:rPr>
        <w:sym w:font="Wingdings 2" w:char="00A3"/>
      </w:r>
      <w:r>
        <w:rPr>
          <w:rFonts w:hint="eastAsia" w:ascii="仿宋_GB2312" w:hAnsi="等线" w:eastAsia="仿宋_GB2312" w:cs="Times New Roman"/>
          <w:sz w:val="28"/>
          <w:szCs w:val="28"/>
        </w:rPr>
        <w:t>用户满意级</w:t>
      </w:r>
      <w:r>
        <w:rPr>
          <w:rFonts w:ascii="仿宋_GB2312" w:hAnsi="等线" w:eastAsia="仿宋_GB2312" w:cs="Times New Roman"/>
          <w:sz w:val="28"/>
          <w:szCs w:val="28"/>
        </w:rPr>
        <w:t xml:space="preserve">  </w:t>
      </w:r>
      <w:r>
        <w:rPr>
          <w:rFonts w:ascii="仿宋_GB2312" w:hAnsi="等线" w:eastAsia="仿宋_GB2312" w:cs="Times New Roman"/>
          <w:sz w:val="28"/>
          <w:szCs w:val="28"/>
        </w:rPr>
        <w:sym w:font="Wingdings 2" w:char="00A3"/>
      </w:r>
      <w:r>
        <w:rPr>
          <w:rFonts w:hint="eastAsia" w:ascii="仿宋_GB2312" w:hAnsi="等线" w:eastAsia="仿宋_GB2312" w:cs="Times New Roman"/>
          <w:sz w:val="28"/>
          <w:szCs w:val="28"/>
        </w:rPr>
        <w:t>满意亮诺级</w:t>
      </w:r>
    </w:p>
    <w:p>
      <w:pPr>
        <w:ind w:firstLine="960"/>
        <w:rPr>
          <w:sz w:val="32"/>
        </w:rPr>
      </w:pPr>
    </w:p>
    <w:p>
      <w:pPr>
        <w:ind w:firstLine="960"/>
        <w:rPr>
          <w:sz w:val="32"/>
        </w:rPr>
      </w:pPr>
    </w:p>
    <w:p>
      <w:pPr>
        <w:ind w:firstLine="960"/>
        <w:rPr>
          <w:rFonts w:ascii="仿宋_GB2312" w:eastAsia="仿宋_GB2312"/>
          <w:sz w:val="28"/>
        </w:rPr>
      </w:pPr>
      <w:r>
        <w:rPr>
          <w:rFonts w:hint="eastAsia" w:ascii="仿宋_GB2312" w:eastAsia="仿宋_GB2312"/>
          <w:sz w:val="32"/>
        </w:rPr>
        <w:t>企业名称：</w:t>
      </w:r>
      <w:r>
        <w:rPr>
          <w:rFonts w:ascii="仿宋_GB2312" w:eastAsia="仿宋_GB2312"/>
          <w:sz w:val="32"/>
          <w:u w:val="single"/>
        </w:rPr>
        <w:t xml:space="preserve">                         </w:t>
      </w:r>
      <w:r>
        <w:rPr>
          <w:rFonts w:hint="eastAsia" w:ascii="仿宋_GB2312" w:eastAsia="仿宋_GB2312"/>
          <w:sz w:val="32"/>
          <w:u w:val="single"/>
        </w:rPr>
        <w:t xml:space="preserve">  </w:t>
      </w:r>
      <w:r>
        <w:rPr>
          <w:rFonts w:ascii="仿宋_GB2312" w:eastAsia="仿宋_GB2312"/>
          <w:sz w:val="32"/>
          <w:u w:val="single"/>
        </w:rPr>
        <w:t xml:space="preserve">  </w:t>
      </w:r>
      <w:r>
        <w:rPr>
          <w:rFonts w:hint="eastAsia" w:ascii="仿宋_GB2312" w:eastAsia="仿宋_GB2312"/>
          <w:sz w:val="28"/>
          <w:u w:val="single"/>
        </w:rPr>
        <w:t>（盖章）</w:t>
      </w:r>
    </w:p>
    <w:p>
      <w:pPr>
        <w:ind w:firstLine="960"/>
        <w:rPr>
          <w:rFonts w:ascii="仿宋_GB2312" w:eastAsia="仿宋_GB2312"/>
          <w:sz w:val="32"/>
        </w:rPr>
      </w:pPr>
    </w:p>
    <w:p>
      <w:pPr>
        <w:tabs>
          <w:tab w:val="center" w:pos="6405"/>
          <w:tab w:val="center" w:pos="8295"/>
        </w:tabs>
        <w:ind w:firstLine="960" w:firstLineChars="300"/>
        <w:rPr>
          <w:rFonts w:ascii="仿宋_GB2312" w:eastAsia="仿宋_GB2312"/>
          <w:sz w:val="28"/>
        </w:rPr>
      </w:pPr>
      <w:r>
        <w:rPr>
          <w:rFonts w:hint="eastAsia" w:ascii="仿宋_GB2312" w:eastAsia="仿宋_GB2312"/>
          <w:sz w:val="32"/>
        </w:rPr>
        <w:t>推进机构：</w:t>
      </w:r>
      <w:r>
        <w:rPr>
          <w:rFonts w:ascii="仿宋_GB2312" w:eastAsia="仿宋_GB2312"/>
          <w:sz w:val="32"/>
          <w:u w:val="single"/>
        </w:rPr>
        <w:t xml:space="preserve">             </w:t>
      </w:r>
      <w:sdt>
        <w:sdtPr>
          <w:rPr>
            <w:rFonts w:hint="eastAsia" w:asciiTheme="minorEastAsia" w:hAnsiTheme="minorEastAsia" w:eastAsiaTheme="minorEastAsia"/>
            <w:bCs/>
            <w:szCs w:val="21"/>
          </w:rPr>
          <w:id w:val="1"/>
          <w:placeholder>
            <w:docPart w:val="F0D62A31D84D4CB2868D2A38779B7B2E"/>
          </w:placeholder>
          <w:showingPlcHdr/>
          <w:dropDownList>
            <w:listItem w:displayText="北京质量协会" w:value="北京质量协会"/>
            <w:listItem w:displayText="河北省质量协会" w:value="河北省质量协会"/>
            <w:listItem w:displayText="山西省质量与名牌协会" w:value="山西省质量与名牌协会"/>
            <w:listItem w:displayText="辽宁省质量协会" w:value="辽宁省质量协会"/>
            <w:listItem w:displayText="吉林省质量管理协会" w:value="吉林省质量管理协会"/>
            <w:listItem w:displayText="黑龙江省质量协会" w:value="黑龙江省质量协会"/>
            <w:listItem w:displayText="上海市质量协会" w:value="上海市质量协会"/>
            <w:listItem w:displayText="江苏省质量协会" w:value="江苏省质量协会"/>
            <w:listItem w:displayText="浙江省质量协会" w:value="浙江省质量协会"/>
            <w:listItem w:displayText="安徽省质量管理协会" w:value="安徽省质量管理协会"/>
            <w:listItem w:displayText="福建省质量管理协会" w:value="福建省质量管理协会"/>
            <w:listItem w:displayText="江西省质量协会" w:value="江西省质量协会"/>
            <w:listItem w:displayText="山东省质量管理协会" w:value="山东省质量管理协会"/>
            <w:listItem w:displayText="河南省质量协会" w:value="河南省质量协会"/>
            <w:listItem w:displayText="湖北省质量协会" w:value="湖北省质量协会"/>
            <w:listItem w:displayText="湖南省质量协会" w:value="湖南省质量协会"/>
            <w:listItem w:displayText="广东省质量协会" w:value="广东省质量协会"/>
            <w:listItem w:displayText="广西质量协会" w:value="广西质量协会"/>
            <w:listItem w:displayText="四川省质量协会" w:value="四川省质量协会"/>
            <w:listItem w:displayText="贵州省质量协会" w:value="贵州省质量协会"/>
            <w:listItem w:displayText="四川省科技企业联合会" w:value="四川省科技企业联合会"/>
            <w:listItem w:displayText="甘肃省质量协会" w:value="甘肃省质量协会"/>
            <w:listItem w:displayText="青海省质量管理协会" w:value="青海省质量管理协会"/>
            <w:listItem w:displayText="海南省质量协会" w:value="海南省质量协会"/>
            <w:listItem w:displayText="厦门市质量协会" w:value="厦门市质量协会"/>
            <w:listItem w:displayText="青岛市质量管理协会" w:value="青岛市质量管理协会"/>
            <w:listItem w:displayText="荆门市质量协会" w:value="荆门市质量协会"/>
            <w:listItem w:displayText="武汉质量协会" w:value="武汉质量协会"/>
            <w:listItem w:displayText="荆州市质量协会" w:value="荆州市质量协会"/>
            <w:listItem w:displayText="广州市质量协会" w:value="广州市质量协会"/>
            <w:listItem w:displayText="深圳市质协" w:value="深圳市质协"/>
            <w:listItem w:displayText="昆明市质量协会" w:value="昆明市质量协会"/>
            <w:listItem w:displayText="中国通信企业协会" w:value="中国通信企业协会"/>
            <w:listItem w:displayText="中国电子质量管理协会" w:value="中国电子质量管理协会"/>
            <w:listItem w:displayText="中国中小商业企业协会" w:value="中国中小商业企业协会"/>
            <w:listItem w:displayText="中国建筑业协会质量管理与监督检测分会" w:value="中国建筑业协会质量管理与监督检测分会"/>
            <w:listItem w:displayText="中国建筑科学研究院有限公司建筑机械化研究分院" w:value="中国建筑科学研究院有限公司建筑机械化研究分院"/>
            <w:listItem w:displayText="有色金属技术经济研究院有限责任公司" w:value="有色金属技术经济研究院有限责任公司"/>
            <w:listItem w:displayText="中质国优测评技术（北京）有限公司" w:value="中质国优测评技术（北京）有限公司"/>
            <w:listItem w:displayText="中国质协用户委员会" w:value="中国质协用户委员会"/>
          </w:dropDownList>
        </w:sdtPr>
        <w:sdtEndPr>
          <w:rPr>
            <w:rFonts w:hint="eastAsia" w:asciiTheme="minorEastAsia" w:hAnsiTheme="minorEastAsia" w:eastAsiaTheme="minorEastAsia"/>
            <w:bCs/>
            <w:szCs w:val="21"/>
          </w:rPr>
        </w:sdtEndPr>
        <w:sdtContent>
          <w:r>
            <w:rPr>
              <w:rFonts w:asciiTheme="minorEastAsia" w:hAnsiTheme="minorEastAsia" w:eastAsiaTheme="minorEastAsia"/>
              <w:bCs/>
              <w:color w:val="808080"/>
              <w:szCs w:val="21"/>
            </w:rPr>
            <w:t>选择一项。</w:t>
          </w:r>
        </w:sdtContent>
      </w:sdt>
      <w:r>
        <w:rPr>
          <w:rFonts w:ascii="仿宋_GB2312" w:eastAsia="仿宋_GB2312"/>
          <w:sz w:val="32"/>
          <w:u w:val="single"/>
        </w:rPr>
        <w:t xml:space="preserve">           </w:t>
      </w:r>
      <w:r>
        <w:rPr>
          <w:rFonts w:hint="eastAsia" w:ascii="仿宋_GB2312" w:eastAsia="仿宋_GB2312"/>
          <w:sz w:val="32"/>
          <w:u w:val="single"/>
        </w:rPr>
        <w:t xml:space="preserve">    </w:t>
      </w:r>
      <w:r>
        <w:rPr>
          <w:rFonts w:ascii="仿宋_GB2312" w:eastAsia="仿宋_GB2312"/>
          <w:sz w:val="32"/>
          <w:u w:val="single"/>
        </w:rPr>
        <w:t xml:space="preserve">  </w:t>
      </w:r>
    </w:p>
    <w:p>
      <w:pPr>
        <w:rPr>
          <w:rFonts w:ascii="仿宋_GB2312" w:eastAsia="仿宋_GB2312"/>
          <w:sz w:val="32"/>
        </w:rPr>
      </w:pPr>
    </w:p>
    <w:p>
      <w:pPr>
        <w:rPr>
          <w:rFonts w:ascii="仿宋_GB2312" w:eastAsia="仿宋_GB2312"/>
          <w:sz w:val="32"/>
        </w:rPr>
      </w:pPr>
    </w:p>
    <w:p>
      <w:pPr>
        <w:rPr>
          <w:rFonts w:ascii="仿宋_GB2312" w:eastAsia="仿宋_GB2312"/>
          <w:sz w:val="32"/>
        </w:rPr>
      </w:pPr>
    </w:p>
    <w:p>
      <w:pPr>
        <w:rPr>
          <w:rFonts w:ascii="仿宋" w:hAnsi="仿宋" w:eastAsia="仿宋" w:cs="仿宋"/>
          <w:b/>
          <w:bCs/>
          <w:sz w:val="40"/>
          <w:szCs w:val="40"/>
        </w:rPr>
      </w:pPr>
      <w:r>
        <w:rPr>
          <w:rFonts w:ascii="仿宋_GB2312" w:eastAsia="仿宋_GB2312"/>
          <w:sz w:val="32"/>
        </w:rPr>
        <w:t xml:space="preserve">       </w:t>
      </w:r>
      <w:r>
        <w:rPr>
          <w:rFonts w:hint="eastAsia" w:ascii="仿宋_GB2312" w:eastAsia="仿宋_GB2312"/>
          <w:sz w:val="32"/>
        </w:rPr>
        <w:t xml:space="preserve">   </w:t>
      </w:r>
      <w:r>
        <w:rPr>
          <w:rFonts w:ascii="仿宋_GB2312" w:eastAsia="仿宋_GB2312"/>
          <w:sz w:val="32"/>
        </w:rPr>
        <w:t xml:space="preserve"> </w:t>
      </w:r>
      <w:r>
        <w:rPr>
          <w:rFonts w:hint="eastAsia" w:ascii="仿宋_GB2312" w:eastAsia="仿宋_GB2312"/>
          <w:sz w:val="32"/>
        </w:rPr>
        <w:t>填表日期</w:t>
      </w:r>
      <w:r>
        <w:rPr>
          <w:rFonts w:ascii="仿宋_GB2312" w:eastAsia="仿宋_GB2312"/>
          <w:sz w:val="32"/>
        </w:rPr>
        <w:t xml:space="preserve">         </w:t>
      </w:r>
      <w:r>
        <w:rPr>
          <w:rFonts w:hint="eastAsia" w:ascii="仿宋_GB2312" w:eastAsia="仿宋_GB2312"/>
          <w:sz w:val="32"/>
        </w:rPr>
        <w:t>年</w:t>
      </w:r>
      <w:r>
        <w:rPr>
          <w:rFonts w:ascii="仿宋_GB2312" w:eastAsia="仿宋_GB2312"/>
          <w:sz w:val="32"/>
        </w:rPr>
        <w:t xml:space="preserve">     </w:t>
      </w:r>
      <w:r>
        <w:rPr>
          <w:rFonts w:hint="eastAsia" w:ascii="仿宋_GB2312" w:eastAsia="仿宋_GB2312"/>
          <w:sz w:val="32"/>
        </w:rPr>
        <w:t>月</w:t>
      </w:r>
      <w:r>
        <w:rPr>
          <w:rFonts w:ascii="仿宋_GB2312" w:eastAsia="仿宋_GB2312"/>
          <w:sz w:val="32"/>
        </w:rPr>
        <w:t xml:space="preserve">     </w:t>
      </w:r>
      <w:r>
        <w:rPr>
          <w:rFonts w:hint="eastAsia" w:ascii="仿宋_GB2312" w:eastAsia="仿宋_GB2312"/>
          <w:sz w:val="32"/>
        </w:rPr>
        <w:t>日</w:t>
      </w:r>
    </w:p>
    <w:p>
      <w:pPr>
        <w:spacing w:before="312" w:beforeLines="100" w:line="420" w:lineRule="exact"/>
        <w:jc w:val="center"/>
        <w:rPr>
          <w:rFonts w:ascii="仿宋" w:hAnsi="仿宋" w:eastAsia="仿宋" w:cs="仿宋"/>
          <w:b/>
          <w:bCs/>
          <w:sz w:val="40"/>
          <w:szCs w:val="40"/>
        </w:rPr>
      </w:pPr>
      <w:r>
        <w:rPr>
          <w:rFonts w:hint="eastAsia" w:ascii="仿宋" w:hAnsi="仿宋" w:eastAsia="仿宋" w:cs="仿宋"/>
          <w:b/>
          <w:bCs/>
          <w:sz w:val="40"/>
          <w:szCs w:val="40"/>
        </w:rPr>
        <w:t>填</w:t>
      </w:r>
      <w:r>
        <w:rPr>
          <w:rFonts w:ascii="仿宋" w:hAnsi="仿宋" w:eastAsia="仿宋" w:cs="仿宋"/>
          <w:b/>
          <w:bCs/>
          <w:sz w:val="40"/>
          <w:szCs w:val="40"/>
        </w:rPr>
        <w:t xml:space="preserve"> </w:t>
      </w:r>
      <w:r>
        <w:rPr>
          <w:rFonts w:hint="eastAsia" w:ascii="仿宋" w:hAnsi="仿宋" w:eastAsia="仿宋" w:cs="仿宋"/>
          <w:b/>
          <w:bCs/>
          <w:sz w:val="40"/>
          <w:szCs w:val="40"/>
        </w:rPr>
        <w:t>报</w:t>
      </w:r>
      <w:r>
        <w:rPr>
          <w:rFonts w:ascii="仿宋" w:hAnsi="仿宋" w:eastAsia="仿宋" w:cs="仿宋"/>
          <w:b/>
          <w:bCs/>
          <w:sz w:val="40"/>
          <w:szCs w:val="40"/>
        </w:rPr>
        <w:t xml:space="preserve"> </w:t>
      </w:r>
      <w:r>
        <w:rPr>
          <w:rFonts w:hint="eastAsia" w:ascii="仿宋" w:hAnsi="仿宋" w:eastAsia="仿宋" w:cs="仿宋"/>
          <w:b/>
          <w:bCs/>
          <w:sz w:val="40"/>
          <w:szCs w:val="40"/>
        </w:rPr>
        <w:t>说</w:t>
      </w:r>
      <w:r>
        <w:rPr>
          <w:rFonts w:ascii="仿宋" w:hAnsi="仿宋" w:eastAsia="仿宋" w:cs="仿宋"/>
          <w:b/>
          <w:bCs/>
          <w:sz w:val="40"/>
          <w:szCs w:val="40"/>
        </w:rPr>
        <w:t xml:space="preserve"> </w:t>
      </w:r>
      <w:r>
        <w:rPr>
          <w:rFonts w:hint="eastAsia" w:ascii="仿宋" w:hAnsi="仿宋" w:eastAsia="仿宋" w:cs="仿宋"/>
          <w:b/>
          <w:bCs/>
          <w:sz w:val="40"/>
          <w:szCs w:val="40"/>
        </w:rPr>
        <w:t>明</w:t>
      </w:r>
    </w:p>
    <w:p>
      <w:pPr>
        <w:spacing w:before="312" w:beforeLines="100" w:line="420" w:lineRule="exact"/>
        <w:jc w:val="center"/>
        <w:rPr>
          <w:rFonts w:ascii="仿宋" w:hAnsi="仿宋" w:eastAsia="仿宋" w:cs="仿宋"/>
          <w:b/>
          <w:bCs/>
          <w:sz w:val="40"/>
          <w:szCs w:val="40"/>
        </w:rPr>
      </w:pPr>
    </w:p>
    <w:p>
      <w:pPr>
        <w:pStyle w:val="2"/>
        <w:spacing w:line="360" w:lineRule="auto"/>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bCs/>
          <w:sz w:val="28"/>
          <w:szCs w:val="28"/>
        </w:rPr>
        <w:t>一、</w:t>
      </w:r>
      <w:r>
        <w:rPr>
          <w:rFonts w:hint="eastAsia" w:ascii="仿宋_GB2312" w:hAnsi="仿宋_GB2312" w:eastAsia="仿宋_GB2312" w:cs="仿宋_GB2312"/>
          <w:b/>
          <w:sz w:val="28"/>
          <w:szCs w:val="28"/>
        </w:rPr>
        <w:t>申请材料构成：</w:t>
      </w:r>
      <w:r>
        <w:rPr>
          <w:rFonts w:hint="eastAsia" w:ascii="仿宋_GB2312" w:hAnsi="仿宋_GB2312" w:eastAsia="仿宋_GB2312" w:cs="仿宋_GB2312"/>
          <w:bCs/>
          <w:sz w:val="28"/>
          <w:szCs w:val="28"/>
        </w:rPr>
        <w:t>《企业用户满意经营承诺书》《用户满意等级评价申报承诺书》《用户满意等级评价申请表》《用户满意经营的实践报告》，2022年度第三方用户满意度测评材料和其他证实性材料。</w:t>
      </w:r>
    </w:p>
    <w:p>
      <w:pPr>
        <w:pStyle w:val="2"/>
        <w:spacing w:line="360" w:lineRule="auto"/>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二、申请材料装订顺序</w:t>
      </w:r>
    </w:p>
    <w:p>
      <w:pPr>
        <w:pStyle w:val="2"/>
        <w:spacing w:line="360" w:lineRule="auto"/>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（一）封面和目录（附件2）</w:t>
      </w:r>
    </w:p>
    <w:p>
      <w:pPr>
        <w:pStyle w:val="2"/>
        <w:spacing w:line="360" w:lineRule="auto"/>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（二）企业用户满意经营承诺书（附件2-1）</w:t>
      </w:r>
    </w:p>
    <w:p>
      <w:pPr>
        <w:pStyle w:val="2"/>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申请单位加盖公章。</w:t>
      </w:r>
    </w:p>
    <w:p>
      <w:pPr>
        <w:pStyle w:val="2"/>
        <w:spacing w:line="360" w:lineRule="auto"/>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（三）用户满意等级评价申报承诺书（附件2-2）</w:t>
      </w:r>
    </w:p>
    <w:p>
      <w:pPr>
        <w:pStyle w:val="2"/>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申请单位法人代表或主要负责人签字并加盖公章。</w:t>
      </w:r>
    </w:p>
    <w:p>
      <w:pPr>
        <w:pStyle w:val="2"/>
        <w:spacing w:line="360" w:lineRule="auto"/>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（四）用户满意等级评价申请表（附件2-3）</w:t>
      </w:r>
    </w:p>
    <w:p>
      <w:pPr>
        <w:pStyle w:val="2"/>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申请所有类别的企业均需填写申请表并加盖公章。</w:t>
      </w:r>
    </w:p>
    <w:p>
      <w:pPr>
        <w:pStyle w:val="2"/>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内容如实填写，数据以2022年度为准，如表内填不下，可另加附页或自行复印表格。</w:t>
      </w:r>
    </w:p>
    <w:p>
      <w:pPr>
        <w:pStyle w:val="2"/>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服务类应填写企业专项服务名称，填写服务机构无效。产品类项目名称必须填写型号、规格，填写系列产品无效。</w:t>
      </w:r>
    </w:p>
    <w:p>
      <w:pPr>
        <w:spacing w:line="360" w:lineRule="auto"/>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（五）用户满意经营的实践报告（附件2-4）</w:t>
      </w:r>
    </w:p>
    <w:p>
      <w:pPr>
        <w:spacing w:line="360" w:lineRule="auto"/>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（六）其他证实性材料</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有效期内年检合格</w:t>
      </w:r>
      <w:r>
        <w:rPr>
          <w:rFonts w:hint="eastAsia" w:ascii="仿宋_GB2312" w:hAnsi="仿宋_GB2312" w:eastAsia="仿宋_GB2312" w:cs="仿宋_GB2312"/>
          <w:color w:val="000000"/>
          <w:sz w:val="28"/>
          <w:szCs w:val="28"/>
        </w:rPr>
        <w:t>营业执照复印件</w:t>
      </w:r>
      <w:r>
        <w:rPr>
          <w:rFonts w:hint="eastAsia" w:ascii="仿宋_GB2312" w:hAnsi="仿宋_GB2312" w:eastAsia="仿宋_GB2312" w:cs="仿宋_GB2312"/>
          <w:sz w:val="28"/>
          <w:szCs w:val="28"/>
        </w:rPr>
        <w:t>。</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企业近三年与用户有关奖项、荣誉复印件（申报班组类、服务类、产品类、工程类请另外提供所申请类别的奖项和荣誉证实性材料）。</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产品类需提供产品检测报告复印件、商标注册证书。</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工程类需提供工程竣工验收证明和建设单位（用户）满意度评价鉴定意见。</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申请企业自认为还应提供的其他证实性材料等。</w:t>
      </w:r>
    </w:p>
    <w:p>
      <w:pPr>
        <w:spacing w:line="360" w:lineRule="auto"/>
        <w:ind w:firstLine="560"/>
        <w:rPr>
          <w:rFonts w:ascii="仿宋_GB2312" w:hAnsi="仿宋_GB2312" w:eastAsia="仿宋_GB2312" w:cs="仿宋_GB2312"/>
          <w:bCs/>
          <w:sz w:val="28"/>
          <w:szCs w:val="28"/>
        </w:rPr>
      </w:pPr>
      <w:r>
        <w:rPr>
          <w:rFonts w:hint="eastAsia" w:ascii="仿宋_GB2312" w:hAnsi="仿宋_GB2312" w:eastAsia="仿宋_GB2312" w:cs="仿宋_GB2312"/>
          <w:b/>
          <w:sz w:val="28"/>
          <w:szCs w:val="28"/>
        </w:rPr>
        <w:t>三、2022年度第三方用户满意度测评材料</w:t>
      </w:r>
    </w:p>
    <w:p>
      <w:pPr>
        <w:spacing w:line="360" w:lineRule="auto"/>
        <w:ind w:firstLine="56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提交电子版材料，以“申报企业全称+申报项目名称”命名存至U盘，随纸质材料一并报送。材料包括：</w:t>
      </w:r>
    </w:p>
    <w:p>
      <w:pPr>
        <w:spacing w:line="360" w:lineRule="auto"/>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（一）测量方案</w:t>
      </w:r>
    </w:p>
    <w:p>
      <w:pPr>
        <w:spacing w:line="360" w:lineRule="auto"/>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（二）调查问卷</w:t>
      </w:r>
    </w:p>
    <w:p>
      <w:pPr>
        <w:spacing w:line="360" w:lineRule="auto"/>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（三）实施方案</w:t>
      </w:r>
    </w:p>
    <w:p>
      <w:pPr>
        <w:spacing w:line="360" w:lineRule="auto"/>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（四）数据库</w:t>
      </w:r>
    </w:p>
    <w:p>
      <w:pPr>
        <w:spacing w:line="360" w:lineRule="auto"/>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（五）第三方测评报告</w:t>
      </w:r>
    </w:p>
    <w:p>
      <w:pPr>
        <w:spacing w:line="360" w:lineRule="auto"/>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rPr>
        <w:t>附第三方测评机构资质证书复印件。</w:t>
      </w:r>
    </w:p>
    <w:p>
      <w:pPr>
        <w:spacing w:line="360" w:lineRule="auto"/>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bCs/>
          <w:sz w:val="28"/>
          <w:szCs w:val="28"/>
        </w:rPr>
        <w:t>（六）被访者名单</w:t>
      </w:r>
    </w:p>
    <w:p>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至少含姓名、联系方式。若被访者总数不超过50人，提供所有相关信息。超过50人，提供50-100人信息即可。</w:t>
      </w:r>
    </w:p>
    <w:p>
      <w:pPr>
        <w:widowControl/>
        <w:jc w:val="left"/>
        <w:rPr>
          <w:rFonts w:ascii="黑体" w:hAnsi="黑体" w:eastAsia="黑体" w:cs="黑体"/>
          <w:kern w:val="0"/>
          <w:sz w:val="32"/>
          <w:szCs w:val="32"/>
          <w:shd w:val="clear" w:color="auto" w:fill="FFFFFF"/>
        </w:rPr>
      </w:pPr>
    </w:p>
    <w:p>
      <w:pPr>
        <w:widowControl/>
        <w:jc w:val="left"/>
        <w:rPr>
          <w:rFonts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rPr>
        <w:br w:type="page"/>
      </w:r>
    </w:p>
    <w:p>
      <w:pPr>
        <w:widowControl/>
        <w:shd w:val="clear" w:color="auto" w:fill="FFFFFF"/>
        <w:tabs>
          <w:tab w:val="left" w:pos="3780"/>
        </w:tabs>
        <w:spacing w:line="600" w:lineRule="exact"/>
        <w:jc w:val="left"/>
        <w:rPr>
          <w:rFonts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rPr>
        <w:t>附件2-</w:t>
      </w:r>
      <w:r>
        <w:rPr>
          <w:rFonts w:ascii="黑体" w:hAnsi="黑体" w:eastAsia="黑体" w:cs="黑体"/>
          <w:kern w:val="0"/>
          <w:sz w:val="32"/>
          <w:szCs w:val="32"/>
          <w:shd w:val="clear" w:color="auto" w:fill="FFFFFF"/>
        </w:rPr>
        <w:t>1</w:t>
      </w:r>
    </w:p>
    <w:p>
      <w:pPr>
        <w:widowControl/>
        <w:jc w:val="center"/>
        <w:rPr>
          <w:rFonts w:ascii="方正小标宋简体" w:hAnsi="宋体" w:eastAsia="方正小标宋简体" w:cs="仿宋"/>
          <w:sz w:val="36"/>
          <w:szCs w:val="36"/>
        </w:rPr>
      </w:pPr>
      <w:r>
        <w:rPr>
          <w:rFonts w:hint="eastAsia" w:ascii="方正小标宋简体" w:hAnsi="宋体" w:eastAsia="方正小标宋简体" w:cs="仿宋"/>
          <w:sz w:val="36"/>
          <w:szCs w:val="36"/>
        </w:rPr>
        <w:t>企业用户满意经营承诺书</w:t>
      </w:r>
    </w:p>
    <w:p>
      <w:pPr>
        <w:spacing w:before="156" w:beforeLines="50" w:line="480" w:lineRule="exact"/>
        <w:ind w:firstLine="560" w:firstLineChars="200"/>
        <w:rPr>
          <w:rFonts w:ascii="仿宋_GB2312" w:hAnsi="仿宋" w:eastAsia="仿宋_GB2312" w:cs="仿宋"/>
          <w:sz w:val="28"/>
          <w:szCs w:val="28"/>
        </w:rPr>
      </w:pPr>
      <w:r>
        <w:rPr>
          <w:rFonts w:hint="eastAsia" w:ascii="仿宋_GB2312" w:hAnsi="仿宋" w:eastAsia="仿宋_GB2312" w:cs="仿宋"/>
          <w:sz w:val="28"/>
          <w:szCs w:val="28"/>
        </w:rPr>
        <w:t>为构建诚信经营、用户满意的市场环境，维护消费者的合法权益，加强质量诚信体系建设，切实保证提供产品、服务质量满足用户需求，本组织郑重承诺：</w:t>
      </w:r>
    </w:p>
    <w:p>
      <w:pPr>
        <w:spacing w:line="480" w:lineRule="exact"/>
        <w:ind w:left="640"/>
        <w:rPr>
          <w:rFonts w:ascii="仿宋_GB2312" w:hAnsi="仿宋" w:eastAsia="仿宋_GB2312" w:cs="仿宋"/>
          <w:sz w:val="28"/>
          <w:szCs w:val="28"/>
        </w:rPr>
      </w:pPr>
      <w:r>
        <w:rPr>
          <w:rFonts w:hint="eastAsia" w:ascii="仿宋_GB2312" w:hAnsi="仿宋" w:eastAsia="仿宋_GB2312" w:cs="仿宋"/>
          <w:sz w:val="28"/>
          <w:szCs w:val="28"/>
        </w:rPr>
        <w:t>一、自愿贯彻《顾客满意度测量和评价准则》。</w:t>
      </w:r>
    </w:p>
    <w:p>
      <w:pPr>
        <w:spacing w:line="480" w:lineRule="exact"/>
        <w:ind w:left="640"/>
        <w:rPr>
          <w:rFonts w:ascii="仿宋_GB2312" w:hAnsi="仿宋" w:eastAsia="仿宋_GB2312" w:cs="仿宋"/>
          <w:sz w:val="28"/>
          <w:szCs w:val="28"/>
        </w:rPr>
      </w:pPr>
      <w:r>
        <w:rPr>
          <w:rFonts w:hint="eastAsia" w:ascii="仿宋_GB2312" w:hAnsi="仿宋" w:eastAsia="仿宋_GB2312" w:cs="仿宋"/>
          <w:sz w:val="28"/>
          <w:szCs w:val="28"/>
        </w:rPr>
        <w:t>二、了解用户需求，满足用户需要。树立以用户为中心的经营理念</w:t>
      </w:r>
    </w:p>
    <w:p>
      <w:pPr>
        <w:spacing w:line="480" w:lineRule="exact"/>
        <w:rPr>
          <w:rFonts w:ascii="仿宋_GB2312" w:hAnsi="仿宋" w:eastAsia="仿宋_GB2312" w:cs="仿宋"/>
          <w:sz w:val="28"/>
          <w:szCs w:val="28"/>
        </w:rPr>
      </w:pPr>
      <w:r>
        <w:rPr>
          <w:rFonts w:hint="eastAsia" w:ascii="仿宋_GB2312" w:hAnsi="仿宋" w:eastAsia="仿宋_GB2312" w:cs="仿宋"/>
          <w:sz w:val="28"/>
          <w:szCs w:val="28"/>
        </w:rPr>
        <w:t>和以用户满意为标准的质量理念，提供基于用户需求的产品和服务。</w:t>
      </w:r>
    </w:p>
    <w:p>
      <w:pPr>
        <w:spacing w:line="480" w:lineRule="exact"/>
        <w:ind w:left="640"/>
        <w:rPr>
          <w:rFonts w:ascii="仿宋_GB2312" w:hAnsi="仿宋" w:eastAsia="仿宋_GB2312" w:cs="仿宋"/>
          <w:sz w:val="28"/>
          <w:szCs w:val="28"/>
        </w:rPr>
      </w:pPr>
      <w:r>
        <w:rPr>
          <w:rFonts w:hint="eastAsia" w:ascii="仿宋_GB2312" w:hAnsi="仿宋" w:eastAsia="仿宋_GB2312" w:cs="仿宋"/>
          <w:sz w:val="28"/>
          <w:szCs w:val="28"/>
        </w:rPr>
        <w:t>三、切实履行《中华人民共和国产品质量法》。合法合规生产，诚</w:t>
      </w:r>
    </w:p>
    <w:p>
      <w:pPr>
        <w:spacing w:line="480" w:lineRule="exact"/>
        <w:rPr>
          <w:rFonts w:ascii="仿宋_GB2312" w:hAnsi="仿宋" w:eastAsia="仿宋_GB2312" w:cs="仿宋"/>
          <w:sz w:val="28"/>
          <w:szCs w:val="28"/>
        </w:rPr>
      </w:pPr>
      <w:r>
        <w:rPr>
          <w:rFonts w:hint="eastAsia" w:ascii="仿宋_GB2312" w:hAnsi="仿宋" w:eastAsia="仿宋_GB2312" w:cs="仿宋"/>
          <w:sz w:val="28"/>
          <w:szCs w:val="28"/>
        </w:rPr>
        <w:t>实守法经营，不使用、不生产、不提供不合格产品和服务。</w:t>
      </w:r>
    </w:p>
    <w:p>
      <w:pPr>
        <w:spacing w:line="480" w:lineRule="exact"/>
        <w:ind w:firstLine="560" w:firstLineChars="200"/>
        <w:rPr>
          <w:rFonts w:ascii="仿宋_GB2312" w:hAnsi="仿宋" w:eastAsia="仿宋_GB2312" w:cs="仿宋"/>
          <w:sz w:val="28"/>
          <w:szCs w:val="28"/>
        </w:rPr>
      </w:pPr>
      <w:r>
        <w:rPr>
          <w:rFonts w:hint="eastAsia" w:ascii="仿宋_GB2312" w:hAnsi="仿宋" w:eastAsia="仿宋_GB2312" w:cs="仿宋"/>
          <w:sz w:val="28"/>
          <w:szCs w:val="28"/>
        </w:rPr>
        <w:t>四、认真执行《中华人民共和国消费者权益保护法》。切实履行商品三包规定，尊重消费者各项权利，认真接受、处理消费者的意见和投诉，保护消费者合法权益。</w:t>
      </w:r>
    </w:p>
    <w:p>
      <w:pPr>
        <w:spacing w:line="480" w:lineRule="exact"/>
        <w:ind w:firstLine="560" w:firstLineChars="200"/>
        <w:rPr>
          <w:rFonts w:ascii="仿宋_GB2312" w:hAnsi="仿宋" w:eastAsia="仿宋_GB2312" w:cs="仿宋"/>
          <w:sz w:val="28"/>
          <w:szCs w:val="28"/>
        </w:rPr>
      </w:pPr>
      <w:r>
        <w:rPr>
          <w:rFonts w:hint="eastAsia" w:ascii="仿宋_GB2312" w:hAnsi="仿宋" w:eastAsia="仿宋_GB2312" w:cs="仿宋"/>
          <w:sz w:val="28"/>
          <w:szCs w:val="28"/>
        </w:rPr>
        <w:t>五、建立和完善消费提示制度。通过及时、全面整合产品质量信息，为消费者提供切实有效的消费指导，营造放心消费环境。</w:t>
      </w:r>
    </w:p>
    <w:p>
      <w:pPr>
        <w:spacing w:line="480" w:lineRule="exact"/>
        <w:ind w:firstLine="560" w:firstLineChars="200"/>
        <w:rPr>
          <w:rFonts w:ascii="仿宋_GB2312" w:hAnsi="仿宋" w:eastAsia="仿宋_GB2312" w:cs="仿宋"/>
          <w:spacing w:val="-4"/>
          <w:sz w:val="28"/>
          <w:szCs w:val="28"/>
        </w:rPr>
      </w:pPr>
      <w:r>
        <w:rPr>
          <w:rFonts w:hint="eastAsia" w:ascii="仿宋_GB2312" w:hAnsi="仿宋" w:eastAsia="仿宋_GB2312" w:cs="仿宋"/>
          <w:sz w:val="28"/>
          <w:szCs w:val="28"/>
        </w:rPr>
        <w:t>六、规</w:t>
      </w:r>
      <w:r>
        <w:rPr>
          <w:rFonts w:hint="eastAsia" w:ascii="仿宋_GB2312" w:hAnsi="仿宋" w:eastAsia="仿宋_GB2312" w:cs="仿宋"/>
          <w:spacing w:val="-4"/>
          <w:sz w:val="28"/>
          <w:szCs w:val="28"/>
        </w:rPr>
        <w:t>范宣传促销行为。确保产品宣传说明、促销等活动使用语言规范、真实，不作任何虚假宣传和违反《中华人民共和国广告法》规定的内容。</w:t>
      </w:r>
    </w:p>
    <w:p>
      <w:pPr>
        <w:spacing w:line="480" w:lineRule="exact"/>
        <w:ind w:firstLine="560" w:firstLineChars="200"/>
        <w:rPr>
          <w:rFonts w:ascii="仿宋_GB2312" w:hAnsi="仿宋" w:eastAsia="仿宋_GB2312" w:cs="仿宋"/>
          <w:sz w:val="28"/>
          <w:szCs w:val="28"/>
        </w:rPr>
      </w:pPr>
      <w:r>
        <w:rPr>
          <w:rFonts w:hint="eastAsia" w:ascii="仿宋_GB2312" w:hAnsi="仿宋" w:eastAsia="仿宋_GB2312" w:cs="仿宋"/>
          <w:sz w:val="28"/>
          <w:szCs w:val="28"/>
        </w:rPr>
        <w:t>七、杜绝价格欺诈行为。实行明码标价制度，做到价目齐全、标价准确，坚决杜绝对消费者的价格欺诈行为。</w:t>
      </w:r>
    </w:p>
    <w:p>
      <w:pPr>
        <w:spacing w:line="480" w:lineRule="exact"/>
        <w:ind w:firstLine="560" w:firstLineChars="200"/>
        <w:rPr>
          <w:rFonts w:ascii="仿宋_GB2312" w:hAnsi="仿宋" w:eastAsia="仿宋_GB2312" w:cs="仿宋"/>
          <w:sz w:val="28"/>
          <w:szCs w:val="28"/>
        </w:rPr>
      </w:pPr>
      <w:r>
        <w:rPr>
          <w:rFonts w:hint="eastAsia" w:ascii="仿宋_GB2312" w:hAnsi="仿宋" w:eastAsia="仿宋_GB2312" w:cs="仿宋"/>
          <w:sz w:val="28"/>
          <w:szCs w:val="28"/>
        </w:rPr>
        <w:t>八、自觉接受社会、群众、新闻舆论的监督检查。</w:t>
      </w:r>
    </w:p>
    <w:p>
      <w:pPr>
        <w:spacing w:line="480" w:lineRule="exact"/>
        <w:ind w:firstLine="560" w:firstLineChars="200"/>
        <w:rPr>
          <w:rFonts w:ascii="仿宋_GB2312" w:hAnsi="仿宋" w:eastAsia="仿宋_GB2312" w:cs="仿宋"/>
          <w:sz w:val="28"/>
          <w:szCs w:val="28"/>
        </w:rPr>
      </w:pPr>
      <w:r>
        <w:rPr>
          <w:rFonts w:hint="eastAsia" w:ascii="仿宋_GB2312" w:hAnsi="仿宋" w:eastAsia="仿宋_GB2312" w:cs="仿宋"/>
          <w:sz w:val="28"/>
          <w:szCs w:val="28"/>
        </w:rPr>
        <w:t>九、以打造用户满意企业为目标，以营造放心消费环境为目的，持续追求用户满意，不断提升企业品牌竞争力。</w:t>
      </w:r>
    </w:p>
    <w:p>
      <w:pPr>
        <w:spacing w:before="156" w:beforeLines="50" w:line="480" w:lineRule="exact"/>
        <w:jc w:val="center"/>
        <w:rPr>
          <w:rFonts w:ascii="仿宋_GB2312" w:hAnsi="仿宋" w:eastAsia="仿宋_GB2312" w:cs="仿宋"/>
          <w:bCs/>
          <w:sz w:val="28"/>
          <w:szCs w:val="28"/>
        </w:rPr>
      </w:pPr>
      <w:r>
        <w:rPr>
          <w:rFonts w:hint="eastAsia" w:ascii="仿宋_GB2312" w:hAnsi="仿宋" w:eastAsia="仿宋_GB2312" w:cs="仿宋"/>
          <w:b/>
          <w:sz w:val="28"/>
          <w:szCs w:val="28"/>
        </w:rPr>
        <w:t xml:space="preserve">                   </w:t>
      </w:r>
      <w:r>
        <w:rPr>
          <w:rFonts w:hint="eastAsia" w:ascii="仿宋_GB2312" w:hAnsi="仿宋" w:eastAsia="仿宋_GB2312" w:cs="仿宋"/>
          <w:bCs/>
          <w:sz w:val="28"/>
          <w:szCs w:val="28"/>
        </w:rPr>
        <w:t xml:space="preserve"> 承诺企业（盖章）：</w:t>
      </w:r>
    </w:p>
    <w:p>
      <w:pPr>
        <w:spacing w:before="156" w:beforeLines="50" w:line="480" w:lineRule="exact"/>
        <w:jc w:val="center"/>
        <w:rPr>
          <w:rFonts w:ascii="仿宋_GB2312" w:hAnsi="仿宋" w:eastAsia="仿宋_GB2312" w:cs="仿宋"/>
          <w:bCs/>
          <w:sz w:val="28"/>
          <w:szCs w:val="28"/>
        </w:rPr>
      </w:pPr>
      <w:r>
        <w:rPr>
          <w:rFonts w:hint="eastAsia" w:ascii="仿宋_GB2312" w:hAnsi="仿宋" w:eastAsia="仿宋_GB2312" w:cs="仿宋"/>
          <w:bCs/>
          <w:sz w:val="28"/>
          <w:szCs w:val="28"/>
        </w:rPr>
        <w:t xml:space="preserve">                          年   月   日</w:t>
      </w:r>
    </w:p>
    <w:p>
      <w:pPr>
        <w:widowControl/>
        <w:shd w:val="clear" w:color="auto" w:fill="FFFFFF"/>
        <w:tabs>
          <w:tab w:val="left" w:pos="3780"/>
        </w:tabs>
        <w:spacing w:line="600" w:lineRule="exact"/>
        <w:jc w:val="left"/>
        <w:rPr>
          <w:rFonts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rPr>
        <w:t>附件2-</w:t>
      </w:r>
      <w:r>
        <w:rPr>
          <w:rFonts w:ascii="黑体" w:hAnsi="黑体" w:eastAsia="黑体" w:cs="黑体"/>
          <w:kern w:val="0"/>
          <w:sz w:val="32"/>
          <w:szCs w:val="32"/>
          <w:shd w:val="clear" w:color="auto" w:fill="FFFFFF"/>
        </w:rPr>
        <w:t>2</w:t>
      </w:r>
    </w:p>
    <w:p>
      <w:pPr>
        <w:widowControl/>
        <w:jc w:val="center"/>
        <w:rPr>
          <w:rFonts w:ascii="方正小标宋简体" w:hAnsi="宋体" w:eastAsia="方正小标宋简体" w:cs="仿宋"/>
          <w:sz w:val="36"/>
          <w:szCs w:val="36"/>
        </w:rPr>
      </w:pPr>
      <w:r>
        <w:rPr>
          <w:rFonts w:hint="eastAsia" w:ascii="方正小标宋简体" w:hAnsi="宋体" w:eastAsia="方正小标宋简体" w:cs="仿宋"/>
          <w:sz w:val="36"/>
          <w:szCs w:val="36"/>
        </w:rPr>
        <w:t>用户满意等级评价申报承诺书</w:t>
      </w:r>
    </w:p>
    <w:p>
      <w:pPr>
        <w:widowControl/>
        <w:jc w:val="center"/>
        <w:rPr>
          <w:rFonts w:ascii="仿宋_GB2312" w:hAnsi="宋体" w:eastAsia="仿宋_GB2312"/>
          <w:spacing w:val="-4"/>
          <w:sz w:val="30"/>
          <w:szCs w:val="30"/>
        </w:rPr>
      </w:pPr>
    </w:p>
    <w:p>
      <w:pPr>
        <w:widowControl/>
        <w:ind w:firstLine="544" w:firstLineChars="200"/>
        <w:rPr>
          <w:rFonts w:ascii="方正小标宋简体" w:hAnsi="宋体" w:eastAsia="方正小标宋简体" w:cs="仿宋"/>
          <w:sz w:val="28"/>
          <w:szCs w:val="28"/>
        </w:rPr>
      </w:pPr>
      <w:r>
        <w:rPr>
          <w:rFonts w:hint="eastAsia" w:ascii="仿宋_GB2312" w:hAnsi="宋体" w:eastAsia="仿宋_GB2312"/>
          <w:spacing w:val="-4"/>
          <w:sz w:val="28"/>
          <w:szCs w:val="28"/>
        </w:rPr>
        <w:t>本单位在申报用户满意等级评价过程中做出如下承诺：</w:t>
      </w:r>
    </w:p>
    <w:p>
      <w:pPr>
        <w:tabs>
          <w:tab w:val="center" w:pos="8925"/>
        </w:tabs>
        <w:spacing w:line="560" w:lineRule="exact"/>
        <w:ind w:right="85" w:firstLine="544" w:firstLineChars="200"/>
        <w:rPr>
          <w:rFonts w:ascii="仿宋_GB2312" w:hAnsi="宋体" w:eastAsia="仿宋_GB2312"/>
          <w:spacing w:val="-4"/>
          <w:sz w:val="28"/>
          <w:szCs w:val="28"/>
        </w:rPr>
      </w:pPr>
      <w:r>
        <w:rPr>
          <w:rFonts w:hint="eastAsia" w:ascii="仿宋_GB2312" w:hAnsi="宋体" w:eastAsia="仿宋_GB2312"/>
          <w:spacing w:val="-4"/>
          <w:sz w:val="28"/>
          <w:szCs w:val="28"/>
        </w:rPr>
        <w:t>一、</w:t>
      </w:r>
      <w:r>
        <w:rPr>
          <w:rFonts w:ascii="仿宋_GB2312" w:hAnsi="宋体" w:eastAsia="仿宋_GB2312"/>
          <w:spacing w:val="-4"/>
          <w:sz w:val="28"/>
          <w:szCs w:val="28"/>
        </w:rPr>
        <w:t>本单位自愿申请用户满意等级评价工作。</w:t>
      </w:r>
    </w:p>
    <w:p>
      <w:pPr>
        <w:tabs>
          <w:tab w:val="center" w:pos="8925"/>
        </w:tabs>
        <w:spacing w:line="560" w:lineRule="exact"/>
        <w:ind w:right="85" w:firstLine="544" w:firstLineChars="200"/>
        <w:rPr>
          <w:rFonts w:ascii="仿宋_GB2312" w:hAnsi="宋体" w:eastAsia="仿宋_GB2312"/>
          <w:spacing w:val="-4"/>
          <w:sz w:val="28"/>
          <w:szCs w:val="28"/>
        </w:rPr>
      </w:pPr>
      <w:r>
        <w:rPr>
          <w:rFonts w:hint="eastAsia" w:ascii="仿宋_GB2312" w:hAnsi="宋体" w:eastAsia="仿宋_GB2312"/>
          <w:spacing w:val="-4"/>
          <w:sz w:val="28"/>
          <w:szCs w:val="28"/>
        </w:rPr>
        <w:t>二、</w:t>
      </w:r>
      <w:r>
        <w:rPr>
          <w:rFonts w:ascii="仿宋_GB2312" w:hAnsi="宋体" w:eastAsia="仿宋_GB2312"/>
          <w:spacing w:val="-4"/>
          <w:sz w:val="28"/>
          <w:szCs w:val="28"/>
        </w:rPr>
        <w:t>所提供的证明材料、数据及相关资料全部真实、合法、有效，并对因材料不实造成的一切后果承担全部责任。</w:t>
      </w:r>
    </w:p>
    <w:p>
      <w:pPr>
        <w:tabs>
          <w:tab w:val="center" w:pos="8925"/>
        </w:tabs>
        <w:spacing w:line="560" w:lineRule="exact"/>
        <w:ind w:right="85" w:firstLine="544" w:firstLineChars="200"/>
        <w:rPr>
          <w:rFonts w:ascii="仿宋_GB2312" w:hAnsi="宋体" w:eastAsia="仿宋_GB2312"/>
          <w:spacing w:val="-4"/>
          <w:sz w:val="28"/>
          <w:szCs w:val="28"/>
        </w:rPr>
      </w:pPr>
      <w:r>
        <w:rPr>
          <w:rFonts w:hint="eastAsia" w:ascii="仿宋_GB2312" w:hAnsi="宋体" w:eastAsia="仿宋_GB2312"/>
          <w:spacing w:val="-4"/>
          <w:sz w:val="28"/>
          <w:szCs w:val="28"/>
        </w:rPr>
        <w:t>三、</w:t>
      </w:r>
      <w:r>
        <w:rPr>
          <w:rFonts w:ascii="仿宋_GB2312" w:hAnsi="宋体" w:eastAsia="仿宋_GB2312"/>
          <w:spacing w:val="-4"/>
          <w:sz w:val="28"/>
          <w:szCs w:val="28"/>
        </w:rPr>
        <w:t>严格遵守《用户满意等级评价</w:t>
      </w:r>
      <w:r>
        <w:rPr>
          <w:rFonts w:hint="eastAsia" w:ascii="仿宋_GB2312" w:hAnsi="宋体" w:eastAsia="仿宋_GB2312"/>
          <w:spacing w:val="-4"/>
          <w:sz w:val="28"/>
          <w:szCs w:val="28"/>
        </w:rPr>
        <w:t>工作</w:t>
      </w:r>
      <w:r>
        <w:rPr>
          <w:rFonts w:ascii="仿宋_GB2312" w:hAnsi="宋体" w:eastAsia="仿宋_GB2312"/>
          <w:spacing w:val="-4"/>
          <w:sz w:val="28"/>
          <w:szCs w:val="28"/>
        </w:rPr>
        <w:t>管理办法（试行）》的有关规定，恪守社会公德、企业道德，不采取请客送礼等不正当手段干扰等级评价工作。</w:t>
      </w:r>
    </w:p>
    <w:p>
      <w:pPr>
        <w:tabs>
          <w:tab w:val="center" w:pos="8925"/>
        </w:tabs>
        <w:spacing w:line="560" w:lineRule="exact"/>
        <w:ind w:right="85" w:firstLine="544" w:firstLineChars="200"/>
        <w:rPr>
          <w:rFonts w:ascii="仿宋_GB2312" w:hAnsi="宋体" w:eastAsia="仿宋_GB2312"/>
          <w:spacing w:val="-4"/>
          <w:sz w:val="28"/>
          <w:szCs w:val="28"/>
        </w:rPr>
      </w:pPr>
      <w:r>
        <w:rPr>
          <w:rFonts w:hint="eastAsia" w:ascii="仿宋_GB2312" w:hAnsi="宋体" w:eastAsia="仿宋_GB2312"/>
          <w:spacing w:val="-4"/>
          <w:sz w:val="28"/>
          <w:szCs w:val="28"/>
        </w:rPr>
        <w:t>四、</w:t>
      </w:r>
      <w:r>
        <w:rPr>
          <w:rFonts w:ascii="仿宋_GB2312" w:hAnsi="宋体" w:eastAsia="仿宋_GB2312"/>
          <w:spacing w:val="-4"/>
          <w:sz w:val="28"/>
          <w:szCs w:val="28"/>
        </w:rPr>
        <w:t>在等级评价过程中，对等级评价工作安排予以积极的支持、配合。</w:t>
      </w:r>
    </w:p>
    <w:p>
      <w:pPr>
        <w:tabs>
          <w:tab w:val="center" w:pos="8925"/>
        </w:tabs>
        <w:spacing w:line="560" w:lineRule="exact"/>
        <w:ind w:right="85" w:firstLine="544" w:firstLineChars="200"/>
        <w:rPr>
          <w:rFonts w:ascii="仿宋_GB2312" w:hAnsi="宋体" w:eastAsia="仿宋_GB2312"/>
          <w:spacing w:val="-4"/>
          <w:sz w:val="28"/>
          <w:szCs w:val="28"/>
        </w:rPr>
      </w:pPr>
      <w:r>
        <w:rPr>
          <w:rFonts w:hint="eastAsia" w:ascii="仿宋_GB2312" w:hAnsi="宋体" w:eastAsia="仿宋_GB2312"/>
          <w:spacing w:val="-4"/>
          <w:sz w:val="28"/>
          <w:szCs w:val="28"/>
        </w:rPr>
        <w:t>五、</w:t>
      </w:r>
      <w:r>
        <w:rPr>
          <w:rFonts w:ascii="仿宋_GB2312" w:hAnsi="宋体" w:eastAsia="仿宋_GB2312"/>
          <w:spacing w:val="-4"/>
          <w:sz w:val="28"/>
          <w:szCs w:val="28"/>
        </w:rPr>
        <w:t>通过用户满意等级评价后，愿意接受中国质量协会的现场抽查并分享本单位的最佳实践，带动更多组织共同提升。</w:t>
      </w:r>
    </w:p>
    <w:p>
      <w:pPr>
        <w:tabs>
          <w:tab w:val="center" w:pos="8925"/>
        </w:tabs>
        <w:spacing w:line="560" w:lineRule="exact"/>
        <w:ind w:right="85" w:firstLine="544" w:firstLineChars="200"/>
        <w:rPr>
          <w:rFonts w:ascii="仿宋_GB2312" w:hAnsi="宋体" w:eastAsia="仿宋_GB2312"/>
          <w:spacing w:val="-4"/>
          <w:sz w:val="28"/>
          <w:szCs w:val="28"/>
        </w:rPr>
      </w:pPr>
      <w:r>
        <w:rPr>
          <w:rFonts w:hint="eastAsia" w:ascii="仿宋_GB2312" w:hAnsi="宋体" w:eastAsia="仿宋_GB2312"/>
          <w:spacing w:val="-4"/>
          <w:sz w:val="28"/>
          <w:szCs w:val="28"/>
        </w:rPr>
        <w:t>六、</w:t>
      </w:r>
      <w:r>
        <w:rPr>
          <w:rFonts w:ascii="仿宋_GB2312" w:hAnsi="宋体" w:eastAsia="仿宋_GB2312"/>
          <w:spacing w:val="-4"/>
          <w:sz w:val="28"/>
          <w:szCs w:val="28"/>
        </w:rPr>
        <w:t>自愿</w:t>
      </w:r>
      <w:r>
        <w:rPr>
          <w:rFonts w:hint="eastAsia" w:ascii="仿宋_GB2312" w:hAnsi="宋体" w:eastAsia="仿宋_GB2312"/>
          <w:spacing w:val="-4"/>
          <w:sz w:val="28"/>
          <w:szCs w:val="28"/>
        </w:rPr>
        <w:t>接受结果公示，</w:t>
      </w:r>
      <w:r>
        <w:rPr>
          <w:rFonts w:ascii="仿宋_GB2312" w:hAnsi="宋体" w:eastAsia="仿宋_GB2312"/>
          <w:spacing w:val="-4"/>
          <w:sz w:val="28"/>
          <w:szCs w:val="28"/>
        </w:rPr>
        <w:t>接受社会各界的监督。</w:t>
      </w:r>
    </w:p>
    <w:p>
      <w:pPr>
        <w:tabs>
          <w:tab w:val="center" w:pos="8925"/>
        </w:tabs>
        <w:spacing w:line="560" w:lineRule="exact"/>
        <w:ind w:right="85" w:firstLine="544" w:firstLineChars="200"/>
        <w:rPr>
          <w:rFonts w:ascii="仿宋_GB2312" w:hAnsi="宋体" w:eastAsia="仿宋_GB2312"/>
          <w:spacing w:val="-4"/>
          <w:sz w:val="28"/>
          <w:szCs w:val="28"/>
        </w:rPr>
      </w:pPr>
      <w:r>
        <w:rPr>
          <w:rFonts w:hint="eastAsia" w:ascii="仿宋_GB2312" w:hAnsi="宋体" w:eastAsia="仿宋_GB2312"/>
          <w:spacing w:val="-4"/>
          <w:sz w:val="28"/>
          <w:szCs w:val="28"/>
        </w:rPr>
        <w:t>本单位对上述条款做出郑重承诺，并在申报过程中严格遵守。</w:t>
      </w:r>
    </w:p>
    <w:p>
      <w:pPr>
        <w:tabs>
          <w:tab w:val="center" w:pos="8925"/>
        </w:tabs>
        <w:spacing w:line="560" w:lineRule="exact"/>
        <w:ind w:right="84" w:firstLine="544" w:firstLineChars="200"/>
        <w:rPr>
          <w:rFonts w:ascii="仿宋_GB2312" w:hAnsi="宋体" w:eastAsia="仿宋_GB2312"/>
          <w:spacing w:val="-4"/>
          <w:sz w:val="28"/>
          <w:szCs w:val="28"/>
        </w:rPr>
      </w:pPr>
    </w:p>
    <w:p>
      <w:pPr>
        <w:tabs>
          <w:tab w:val="center" w:pos="8925"/>
        </w:tabs>
        <w:spacing w:line="560" w:lineRule="exact"/>
        <w:ind w:right="84" w:firstLine="544" w:firstLineChars="200"/>
        <w:rPr>
          <w:rFonts w:ascii="仿宋_GB2312" w:hAnsi="宋体" w:eastAsia="仿宋_GB2312"/>
          <w:spacing w:val="-4"/>
          <w:sz w:val="28"/>
          <w:szCs w:val="28"/>
        </w:rPr>
      </w:pPr>
    </w:p>
    <w:p>
      <w:pPr>
        <w:tabs>
          <w:tab w:val="center" w:pos="8925"/>
        </w:tabs>
        <w:spacing w:line="560" w:lineRule="exact"/>
        <w:ind w:right="84" w:firstLine="544" w:firstLineChars="200"/>
        <w:rPr>
          <w:rFonts w:ascii="仿宋_GB2312" w:hAnsi="宋体" w:eastAsia="仿宋_GB2312"/>
          <w:spacing w:val="-4"/>
          <w:sz w:val="28"/>
          <w:szCs w:val="28"/>
        </w:rPr>
      </w:pPr>
      <w:r>
        <w:rPr>
          <w:rFonts w:ascii="仿宋_GB2312" w:hAnsi="宋体" w:eastAsia="仿宋_GB2312"/>
          <w:spacing w:val="-4"/>
          <w:sz w:val="28"/>
          <w:szCs w:val="28"/>
        </w:rPr>
        <w:t xml:space="preserve">                             单位名称：（盖章）     </w:t>
      </w:r>
    </w:p>
    <w:p>
      <w:pPr>
        <w:tabs>
          <w:tab w:val="center" w:pos="8925"/>
        </w:tabs>
        <w:spacing w:line="560" w:lineRule="exact"/>
        <w:ind w:right="84" w:firstLine="4352" w:firstLineChars="1600"/>
        <w:rPr>
          <w:rFonts w:ascii="仿宋_GB2312" w:hAnsi="宋体" w:eastAsia="仿宋_GB2312"/>
          <w:spacing w:val="-4"/>
          <w:sz w:val="28"/>
          <w:szCs w:val="28"/>
        </w:rPr>
      </w:pPr>
      <w:r>
        <w:rPr>
          <w:rFonts w:hint="eastAsia" w:ascii="仿宋_GB2312" w:hAnsi="宋体" w:eastAsia="仿宋_GB2312"/>
          <w:spacing w:val="-4"/>
          <w:sz w:val="28"/>
          <w:szCs w:val="28"/>
        </w:rPr>
        <w:t>主要负责人签字：</w:t>
      </w:r>
      <w:r>
        <w:rPr>
          <w:rFonts w:ascii="仿宋_GB2312" w:hAnsi="宋体" w:eastAsia="仿宋_GB2312"/>
          <w:spacing w:val="-4"/>
          <w:sz w:val="28"/>
          <w:szCs w:val="28"/>
        </w:rPr>
        <w:t xml:space="preserve">                 </w:t>
      </w:r>
    </w:p>
    <w:p>
      <w:pPr>
        <w:tabs>
          <w:tab w:val="center" w:pos="8925"/>
        </w:tabs>
        <w:spacing w:line="560" w:lineRule="exact"/>
        <w:ind w:right="84" w:firstLine="544" w:firstLineChars="200"/>
        <w:rPr>
          <w:rFonts w:ascii="仿宋_GB2312" w:hAnsi="宋体" w:eastAsia="仿宋_GB2312"/>
          <w:spacing w:val="-4"/>
          <w:sz w:val="28"/>
          <w:szCs w:val="28"/>
        </w:rPr>
      </w:pPr>
      <w:r>
        <w:rPr>
          <w:rFonts w:ascii="仿宋_GB2312" w:hAnsi="宋体" w:eastAsia="仿宋_GB2312"/>
          <w:spacing w:val="-4"/>
          <w:sz w:val="28"/>
          <w:szCs w:val="28"/>
        </w:rPr>
        <w:t xml:space="preserve">                             年   月   日</w:t>
      </w:r>
    </w:p>
    <w:p>
      <w:pPr>
        <w:rPr>
          <w:rFonts w:ascii="黑体" w:hAnsi="黑体" w:eastAsia="黑体" w:cs="黑体"/>
          <w:kern w:val="0"/>
          <w:sz w:val="32"/>
          <w:szCs w:val="32"/>
          <w:shd w:val="clear" w:color="auto" w:fill="FFFFFF"/>
        </w:rPr>
      </w:pPr>
      <w:r>
        <w:rPr>
          <w:rFonts w:hint="eastAsia" w:ascii="方正小标宋简体" w:hAnsi="华文中宋" w:eastAsia="方正小标宋简体"/>
          <w:sz w:val="36"/>
          <w:szCs w:val="36"/>
        </w:rPr>
        <w:br w:type="page"/>
      </w:r>
      <w:r>
        <w:rPr>
          <w:rFonts w:hint="eastAsia" w:ascii="黑体" w:hAnsi="黑体" w:eastAsia="黑体" w:cs="黑体"/>
          <w:kern w:val="0"/>
          <w:sz w:val="32"/>
          <w:szCs w:val="32"/>
          <w:shd w:val="clear" w:color="auto" w:fill="FFFFFF"/>
        </w:rPr>
        <w:t>附件</w:t>
      </w:r>
      <w:r>
        <w:rPr>
          <w:rFonts w:ascii="黑体" w:hAnsi="黑体" w:eastAsia="黑体" w:cs="黑体"/>
          <w:kern w:val="0"/>
          <w:sz w:val="32"/>
          <w:szCs w:val="32"/>
          <w:shd w:val="clear" w:color="auto" w:fill="FFFFFF"/>
        </w:rPr>
        <w:t>2-3</w:t>
      </w:r>
    </w:p>
    <w:p>
      <w:pPr>
        <w:jc w:val="center"/>
        <w:rPr>
          <w:rFonts w:ascii="黑体" w:hAnsi="黑体" w:eastAsia="黑体" w:cs="黑体"/>
          <w:b/>
          <w:sz w:val="36"/>
          <w:szCs w:val="36"/>
        </w:rPr>
      </w:pPr>
      <w:r>
        <w:rPr>
          <w:rFonts w:ascii="黑体" w:eastAsia="黑体"/>
          <w:sz w:val="32"/>
          <w:szCs w:val="30"/>
        </w:rPr>
        <mc:AlternateContent>
          <mc:Choice Requires="wps">
            <w:drawing>
              <wp:anchor distT="0" distB="0" distL="114300" distR="114300" simplePos="0" relativeHeight="251662336" behindDoc="0" locked="0" layoutInCell="1" allowOverlap="1">
                <wp:simplePos x="0" y="0"/>
                <wp:positionH relativeFrom="column">
                  <wp:posOffset>7484745</wp:posOffset>
                </wp:positionH>
                <wp:positionV relativeFrom="paragraph">
                  <wp:posOffset>4789805</wp:posOffset>
                </wp:positionV>
                <wp:extent cx="27305" cy="4445"/>
                <wp:effectExtent l="38100" t="38100" r="48895" b="53340"/>
                <wp:wrapNone/>
                <wp:docPr id="476" name="墨迹 476"/>
                <wp:cNvGraphicFramePr/>
                <a:graphic xmlns:a="http://schemas.openxmlformats.org/drawingml/2006/main">
                  <a:graphicData uri="http://schemas.microsoft.com/office/word/2010/wordprocessingInk">
                    <mc:AlternateContent xmlns:a14="http://schemas.microsoft.com/office/drawing/2010/main">
                      <mc:Choice Requires="a14">
                        <w14:contentPart bwMode="auto" r:id="rId6">
                          <w14:nvContentPartPr>
                            <w14:cNvPr id="476" name="墨迹 476"/>
                            <w14:cNvContentPartPr/>
                          </w14:nvContentPartPr>
                          <w14:xfrm>
                            <a:off x="0" y="0"/>
                            <a:ext cx="27360" cy="4320"/>
                          </w14:xfrm>
                        </w14:contentPart>
                      </mc:Choice>
                    </mc:AlternateContent>
                  </a:graphicData>
                </a:graphic>
              </wp:anchor>
            </w:drawing>
          </mc:Choice>
          <mc:Fallback>
            <w:pict>
              <v:shape id="_x0000_s1026" o:spid="_x0000_s1026" o:spt="75" style="position:absolute;left:0pt;margin-left:589.35pt;margin-top:377.15pt;height:0.35pt;width:2.15pt;z-index:251662336;mso-width-relative:page;mso-height-relative:page;" coordsize="21600,21600" o:gfxdata="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">
                <v:imagedata r:id="rId7" o:title=""/>
                <o:lock v:ext="edit"/>
              </v:shape>
            </w:pict>
          </mc:Fallback>
        </mc:AlternateContent>
      </w:r>
      <w:r>
        <w:rPr>
          <w:rFonts w:ascii="黑体" w:eastAsia="黑体"/>
          <w:sz w:val="32"/>
          <w:szCs w:val="30"/>
        </w:rPr>
        <mc:AlternateContent>
          <mc:Choice Requires="wps">
            <w:drawing>
              <wp:anchor distT="0" distB="0" distL="114300" distR="114300" simplePos="0" relativeHeight="251661312" behindDoc="0" locked="0" layoutInCell="1" allowOverlap="1">
                <wp:simplePos x="0" y="0"/>
                <wp:positionH relativeFrom="column">
                  <wp:posOffset>7534910</wp:posOffset>
                </wp:positionH>
                <wp:positionV relativeFrom="paragraph">
                  <wp:posOffset>4887595</wp:posOffset>
                </wp:positionV>
                <wp:extent cx="16510" cy="8890"/>
                <wp:effectExtent l="38100" t="38100" r="41275" b="48895"/>
                <wp:wrapNone/>
                <wp:docPr id="475" name="墨迹 475"/>
                <wp:cNvGraphicFramePr/>
                <a:graphic xmlns:a="http://schemas.openxmlformats.org/drawingml/2006/main">
                  <a:graphicData uri="http://schemas.microsoft.com/office/word/2010/wordprocessingInk">
                    <mc:AlternateContent xmlns:a14="http://schemas.microsoft.com/office/drawing/2010/main">
                      <mc:Choice Requires="a14">
                        <w14:contentPart bwMode="auto" r:id="rId8">
                          <w14:nvContentPartPr>
                            <w14:cNvPr id="475" name="墨迹 475"/>
                            <w14:cNvContentPartPr/>
                          </w14:nvContentPartPr>
                          <w14:xfrm>
                            <a:off x="0" y="0"/>
                            <a:ext cx="16200" cy="8640"/>
                          </w14:xfrm>
                        </w14:contentPart>
                      </mc:Choice>
                    </mc:AlternateContent>
                  </a:graphicData>
                </a:graphic>
              </wp:anchor>
            </w:drawing>
          </mc:Choice>
          <mc:Fallback>
            <w:pict>
              <v:shape id="_x0000_s1026" o:spid="_x0000_s1026" o:spt="75" style="position:absolute;left:0pt;margin-left:593.3pt;margin-top:384.85pt;height:0.7pt;width:1.3pt;z-index:251661312;mso-width-relative:page;mso-height-relative:page;" coordsize="21600,21600" o:gfxdata="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">
                <v:imagedata r:id="rId9" o:title=""/>
                <o:lock v:ext="edit"/>
              </v:shape>
            </w:pict>
          </mc:Fallback>
        </mc:AlternateContent>
      </w:r>
      <w:r>
        <w:rPr>
          <w:rFonts w:hint="eastAsia" w:ascii="方正小标宋简体" w:hAnsi="方正小标宋简体" w:eastAsia="方正小标宋简体" w:cs="方正小标宋简体"/>
          <w:bCs/>
          <w:sz w:val="36"/>
          <w:szCs w:val="36"/>
        </w:rPr>
        <w:t>用户满意等级评价申请表</w:t>
      </w:r>
    </w:p>
    <w:tbl>
      <w:tblPr>
        <w:tblStyle w:val="4"/>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3"/>
        <w:gridCol w:w="3119"/>
        <w:gridCol w:w="1275"/>
        <w:gridCol w:w="2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233" w:type="dxa"/>
            <w:vAlign w:val="center"/>
          </w:tcPr>
          <w:p>
            <w:pPr>
              <w:widowControl/>
              <w:spacing w:line="360" w:lineRule="exact"/>
              <w:jc w:val="center"/>
              <w:rPr>
                <w:rFonts w:cs="仿宋" w:asciiTheme="minorEastAsia" w:hAnsiTheme="minorEastAsia" w:eastAsiaTheme="minorEastAsia"/>
                <w:bCs/>
                <w:kern w:val="0"/>
                <w:szCs w:val="21"/>
                <w:lang w:val="it-IT"/>
              </w:rPr>
            </w:pPr>
            <w:r>
              <w:rPr>
                <w:rFonts w:hint="eastAsia" w:asciiTheme="minorEastAsia" w:hAnsiTheme="minorEastAsia" w:eastAsiaTheme="minorEastAsia"/>
                <w:bCs/>
                <w:szCs w:val="21"/>
              </w:rPr>
              <w:t>企业名称</w:t>
            </w:r>
          </w:p>
        </w:tc>
        <w:tc>
          <w:tcPr>
            <w:tcW w:w="7390" w:type="dxa"/>
            <w:gridSpan w:val="3"/>
            <w:vAlign w:val="center"/>
          </w:tcPr>
          <w:p>
            <w:pPr>
              <w:widowControl/>
              <w:spacing w:line="360" w:lineRule="exact"/>
              <w:jc w:val="center"/>
              <w:rPr>
                <w:rFonts w:cs="仿宋" w:asciiTheme="minorEastAsia" w:hAnsiTheme="minorEastAsia" w:eastAsiaTheme="minorEastAsia"/>
                <w:bCs/>
                <w:kern w:val="0"/>
                <w:szCs w:val="21"/>
                <w:lang w:val="it-IT"/>
              </w:rPr>
            </w:pPr>
            <w:r>
              <w:rPr>
                <w:rFonts w:hint="eastAsia" w:cs="仿宋" w:asciiTheme="minorEastAsia" w:hAnsiTheme="minorEastAsia" w:eastAsiaTheme="minorEastAsia"/>
                <w:bCs/>
                <w:kern w:val="0"/>
                <w:szCs w:val="21"/>
              </w:rPr>
              <w:t xml:space="preserve"> </w:t>
            </w:r>
            <w:r>
              <w:rPr>
                <w:rFonts w:cs="仿宋" w:asciiTheme="minorEastAsia" w:hAnsiTheme="minorEastAsia" w:eastAsiaTheme="minorEastAsia"/>
                <w:bCs/>
                <w:kern w:val="0"/>
                <w:szCs w:val="21"/>
              </w:rPr>
              <w:t xml:space="preserve">                                                  </w:t>
            </w:r>
            <w:r>
              <w:rPr>
                <w:rFonts w:hint="eastAsia" w:cs="仿宋" w:asciiTheme="minorEastAsia" w:hAnsiTheme="minorEastAsia" w:eastAsiaTheme="minorEastAsia"/>
                <w:bCs/>
                <w:kern w:val="0"/>
                <w:szCs w:val="21"/>
              </w:rPr>
              <w:t>（盖公章）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233" w:type="dxa"/>
            <w:vAlign w:val="center"/>
          </w:tcPr>
          <w:p>
            <w:pPr>
              <w:widowControl/>
              <w:spacing w:line="360" w:lineRule="exact"/>
              <w:jc w:val="center"/>
              <w:rPr>
                <w:rFonts w:cs="仿宋" w:asciiTheme="minorEastAsia" w:hAnsiTheme="minorEastAsia" w:eastAsiaTheme="minorEastAsia"/>
                <w:bCs/>
                <w:kern w:val="0"/>
                <w:szCs w:val="21"/>
                <w:lang w:val="it-IT"/>
              </w:rPr>
            </w:pPr>
            <w:r>
              <w:rPr>
                <w:rFonts w:hint="eastAsia" w:asciiTheme="minorEastAsia" w:hAnsiTheme="minorEastAsia" w:eastAsiaTheme="minorEastAsia"/>
                <w:bCs/>
                <w:szCs w:val="21"/>
              </w:rPr>
              <w:t>统一社会信用代码</w:t>
            </w:r>
          </w:p>
        </w:tc>
        <w:tc>
          <w:tcPr>
            <w:tcW w:w="3119" w:type="dxa"/>
            <w:vAlign w:val="center"/>
          </w:tcPr>
          <w:p>
            <w:pPr>
              <w:widowControl/>
              <w:spacing w:line="360" w:lineRule="exact"/>
              <w:jc w:val="center"/>
              <w:rPr>
                <w:rFonts w:cs="仿宋" w:asciiTheme="minorEastAsia" w:hAnsiTheme="minorEastAsia" w:eastAsiaTheme="minorEastAsia"/>
                <w:bCs/>
                <w:kern w:val="0"/>
                <w:szCs w:val="21"/>
                <w:lang w:val="it-IT"/>
              </w:rPr>
            </w:pPr>
          </w:p>
        </w:tc>
        <w:tc>
          <w:tcPr>
            <w:tcW w:w="1275"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企业类型</w:t>
            </w:r>
          </w:p>
        </w:tc>
        <w:tc>
          <w:tcPr>
            <w:tcW w:w="2996" w:type="dxa"/>
            <w:vAlign w:val="center"/>
          </w:tcPr>
          <w:sdt>
            <w:sdtPr>
              <w:rPr>
                <w:rFonts w:hint="eastAsia" w:asciiTheme="minorEastAsia" w:hAnsiTheme="minorEastAsia" w:eastAsiaTheme="minorEastAsia"/>
                <w:bCs/>
                <w:szCs w:val="21"/>
              </w:rPr>
              <w:id w:val="147464940"/>
              <w:placeholder>
                <w:docPart w:val="0F0716EEAFD9499DAFB11A3CD9391BDE"/>
              </w:placeholder>
              <w:showingPlcHdr/>
              <w:dropDownList>
                <w:listItem w:displayText="国有企业" w:value="国有企业"/>
                <w:listItem w:displayText="集体企业" w:value="集体企业"/>
                <w:listItem w:displayText="股份合作企业" w:value="股份合作企业"/>
                <w:listItem w:displayText="联营企业" w:value="联营企业"/>
                <w:listItem w:displayText="有限责任公司" w:value="有限责任公司"/>
                <w:listItem w:displayText="股份有限公司" w:value="股份有限公司"/>
                <w:listItem w:displayText="私营企业" w:value="私营企业"/>
                <w:listItem w:displayText="其他企业" w:value="其他企业"/>
                <w:listItem w:displayText="港、澳、台商投资企业" w:value="港、澳、台商投资企业"/>
                <w:listItem w:displayText="外商投资企业" w:value="外商投资企业"/>
              </w:dropDownList>
            </w:sdtPr>
            <w:sdtEndPr>
              <w:rPr>
                <w:rFonts w:hint="eastAsia" w:asciiTheme="minorEastAsia" w:hAnsiTheme="minorEastAsia" w:eastAsiaTheme="minorEastAsia"/>
                <w:bCs/>
                <w:szCs w:val="21"/>
              </w:rPr>
            </w:sdtEndPr>
            <w:sdtContent>
              <w:p>
                <w:pPr>
                  <w:widowControl/>
                  <w:spacing w:line="360" w:lineRule="exact"/>
                  <w:jc w:val="center"/>
                  <w:rPr>
                    <w:rFonts w:cs="仿宋" w:asciiTheme="minorEastAsia" w:hAnsiTheme="minorEastAsia" w:eastAsiaTheme="minorEastAsia"/>
                    <w:bCs/>
                    <w:kern w:val="0"/>
                    <w:szCs w:val="21"/>
                    <w:lang w:val="it-IT"/>
                  </w:rPr>
                </w:pPr>
                <w:r>
                  <w:rPr>
                    <w:rFonts w:asciiTheme="minorEastAsia" w:hAnsiTheme="minorEastAsia" w:eastAsiaTheme="minorEastAsia"/>
                    <w:bCs/>
                    <w:color w:val="808080"/>
                    <w:szCs w:val="21"/>
                  </w:rPr>
                  <w:t>选择一项。</w:t>
                </w:r>
              </w:p>
            </w:sdtContent>
          </w:sdt>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233"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行业分类</w:t>
            </w:r>
          </w:p>
        </w:tc>
        <w:sdt>
          <w:sdtPr>
            <w:rPr>
              <w:rFonts w:hint="eastAsia" w:asciiTheme="minorEastAsia" w:hAnsiTheme="minorEastAsia" w:eastAsiaTheme="minorEastAsia"/>
              <w:bCs/>
              <w:szCs w:val="21"/>
            </w:rPr>
            <w:id w:val="147461528"/>
            <w:placeholder>
              <w:docPart w:val="1ADCDDCD3AF44C878A89A1726D076D0E"/>
            </w:placeholder>
            <w:showingPlcHdr/>
            <w:dropDownList>
              <w:listItem w:displayText="农副食品加工业" w:value="农副食品加工业"/>
              <w:listItem w:displayText="食品制造业" w:value="食品制造业"/>
              <w:listItem w:displayText="酒、饮料和精制茶制造业" w:value="酒、饮料和精制茶制造业"/>
              <w:listItem w:displayText="烟草制品业" w:value="烟草制品业"/>
              <w:listItem w:displayText="纺织业" w:value="纺织业"/>
              <w:listItem w:displayText="纺织服装、服饰业" w:value="纺织服装、服饰业"/>
              <w:listItem w:displayText="皮革、毛皮、羽毛及其制品和制鞋业" w:value="皮革、毛皮、羽毛及其制品和制鞋业"/>
              <w:listItem w:displayText="木材加工和木、竹、藤、棕、草制品业" w:value="木材加工和木、竹、藤、棕、草制品业"/>
              <w:listItem w:displayText="家具制造业" w:value="家具制造业"/>
              <w:listItem w:displayText="造纸和纸制品业" w:value="造纸和纸制品业"/>
              <w:listItem w:displayText="印刷和记录媒介复制业" w:value="印刷和记录媒介复制业"/>
              <w:listItem w:displayText="文教、工美、体育和娱乐用品制造业" w:value="文教、工美、体育和娱乐用品制造业"/>
              <w:listItem w:displayText="石油、煤炭及其他燃料加工业" w:value="石油、煤炭及其他燃料加工业"/>
              <w:listItem w:displayText="化学原料和化学制品制造业" w:value="化学原料和化学制品制造业"/>
              <w:listItem w:displayText="医药制造业" w:value="医药制造业"/>
              <w:listItem w:displayText="化学纤维制造业" w:value="化学纤维制造业"/>
              <w:listItem w:displayText="橡胶和塑料制品业" w:value="橡胶和塑料制品业"/>
              <w:listItem w:displayText="非金属矿物制品业" w:value="非金属矿物制品业"/>
              <w:listItem w:displayText="黑色金属冶炼和压延加工业" w:value="黑色金属冶炼和压延加工业"/>
              <w:listItem w:displayText="有色金属冶炼和压延加工业" w:value="有色金属冶炼和压延加工业"/>
              <w:listItem w:displayText="金属制品业" w:value="金属制品业"/>
              <w:listItem w:displayText="通用设备制造业" w:value="通用设备制造业"/>
              <w:listItem w:displayText="专用设备制造业" w:value="专用设备制造业"/>
              <w:listItem w:displayText="汽车制造业" w:value="汽车制造业"/>
              <w:listItem w:displayText="铁路、船舶、航空航天和其他运输设备制造业" w:value="铁路、船舶、航空航天和其他运输设备制造业"/>
              <w:listItem w:displayText="电气机械和器材制造业" w:value="电气机械和器材制造业"/>
              <w:listItem w:displayText="计算机、通信和其他电子设备制造业" w:value="计算机、通信和其他电子设备制造业"/>
              <w:listItem w:displayText="仪器仪表制造业" w:value="仪器仪表制造业"/>
              <w:listItem w:displayText="其他制造业" w:value="其他制造业"/>
              <w:listItem w:displayText="废弃资源综合利用业" w:value="废弃资源综合利用业"/>
              <w:listItem w:displayText="金属制品、机械和设备修理业" w:value="金属制品、机械和设备修理业"/>
              <w:listItem w:displayText="其他服务业" w:value="其他服务业"/>
            </w:dropDownList>
          </w:sdtPr>
          <w:sdtEndPr>
            <w:rPr>
              <w:rFonts w:hint="eastAsia" w:asciiTheme="minorEastAsia" w:hAnsiTheme="minorEastAsia" w:eastAsiaTheme="minorEastAsia"/>
              <w:bCs/>
              <w:szCs w:val="21"/>
            </w:rPr>
          </w:sdtEndPr>
          <w:sdtContent>
            <w:tc>
              <w:tcPr>
                <w:tcW w:w="3119" w:type="dxa"/>
                <w:vAlign w:val="center"/>
              </w:tcPr>
              <w:p>
                <w:pPr>
                  <w:widowControl/>
                  <w:spacing w:line="360" w:lineRule="exact"/>
                  <w:jc w:val="center"/>
                  <w:rPr>
                    <w:rFonts w:cs="仿宋" w:asciiTheme="minorEastAsia" w:hAnsiTheme="minorEastAsia" w:eastAsiaTheme="minorEastAsia"/>
                    <w:bCs/>
                    <w:kern w:val="0"/>
                    <w:szCs w:val="21"/>
                    <w:lang w:val="it-IT"/>
                  </w:rPr>
                </w:pPr>
                <w:r>
                  <w:rPr>
                    <w:rFonts w:asciiTheme="minorEastAsia" w:hAnsiTheme="minorEastAsia" w:eastAsiaTheme="minorEastAsia"/>
                    <w:bCs/>
                    <w:color w:val="808080"/>
                    <w:szCs w:val="21"/>
                  </w:rPr>
                  <w:t>选择一项。</w:t>
                </w:r>
              </w:p>
            </w:tc>
          </w:sdtContent>
        </w:sdt>
        <w:tc>
          <w:tcPr>
            <w:tcW w:w="1275"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组织规模</w:t>
            </w:r>
          </w:p>
        </w:tc>
        <w:sdt>
          <w:sdtPr>
            <w:rPr>
              <w:rFonts w:hint="eastAsia" w:asciiTheme="minorEastAsia" w:hAnsiTheme="minorEastAsia" w:eastAsiaTheme="minorEastAsia"/>
              <w:bCs/>
              <w:szCs w:val="21"/>
            </w:rPr>
            <w:id w:val="147460725"/>
            <w:placeholder>
              <w:docPart w:val="9331912AE5F44A14BF4C6EA825E2421A"/>
            </w:placeholder>
            <w:showingPlcHdr/>
            <w:dropDownList>
              <w:listItem w:displayText="大型" w:value="大型"/>
              <w:listItem w:displayText="中型" w:value="中型"/>
              <w:listItem w:displayText="小型" w:value="小型"/>
              <w:listItem w:displayText="微型" w:value="微型"/>
            </w:dropDownList>
          </w:sdtPr>
          <w:sdtEndPr>
            <w:rPr>
              <w:rFonts w:hint="eastAsia" w:asciiTheme="minorEastAsia" w:hAnsiTheme="minorEastAsia" w:eastAsiaTheme="minorEastAsia"/>
              <w:bCs/>
              <w:szCs w:val="21"/>
            </w:rPr>
          </w:sdtEndPr>
          <w:sdtContent>
            <w:tc>
              <w:tcPr>
                <w:tcW w:w="2996" w:type="dxa"/>
                <w:vAlign w:val="center"/>
              </w:tcPr>
              <w:p>
                <w:pPr>
                  <w:widowControl/>
                  <w:spacing w:line="360" w:lineRule="exact"/>
                  <w:jc w:val="center"/>
                  <w:rPr>
                    <w:rFonts w:cs="仿宋" w:asciiTheme="minorEastAsia" w:hAnsiTheme="minorEastAsia" w:eastAsiaTheme="minorEastAsia"/>
                    <w:bCs/>
                    <w:kern w:val="0"/>
                    <w:szCs w:val="21"/>
                    <w:lang w:val="it-IT"/>
                  </w:rPr>
                </w:pPr>
                <w:r>
                  <w:rPr>
                    <w:rFonts w:asciiTheme="minorEastAsia" w:hAnsiTheme="minorEastAsia" w:eastAsiaTheme="minorEastAsia"/>
                    <w:bCs/>
                    <w:color w:val="808080"/>
                    <w:szCs w:val="21"/>
                  </w:rPr>
                  <w:t>选择一项。</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233"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申请类别与等级</w:t>
            </w:r>
          </w:p>
        </w:tc>
        <w:tc>
          <w:tcPr>
            <w:tcW w:w="7390" w:type="dxa"/>
            <w:gridSpan w:val="3"/>
            <w:vAlign w:val="center"/>
          </w:tcPr>
          <w:p>
            <w:pPr>
              <w:pStyle w:val="2"/>
              <w:spacing w:line="380" w:lineRule="exact"/>
              <w:jc w:val="center"/>
              <w:rPr>
                <w:rFonts w:hAnsi="宋体" w:eastAsia="宋体"/>
              </w:rPr>
            </w:pPr>
            <w:r>
              <w:rPr>
                <w:rFonts w:hint="eastAsia" w:hAnsi="宋体" w:eastAsia="宋体"/>
              </w:rPr>
              <w:t xml:space="preserve">企业类： </w:t>
            </w:r>
            <w:r>
              <w:rPr>
                <w:rFonts w:hAnsi="宋体" w:eastAsia="宋体"/>
              </w:rPr>
              <w:sym w:font="Wingdings 2" w:char="00A3"/>
            </w:r>
            <w:r>
              <w:rPr>
                <w:rFonts w:hint="eastAsia" w:hAnsi="宋体" w:eastAsia="宋体"/>
              </w:rPr>
              <w:t>标杆级</w:t>
            </w:r>
            <w:r>
              <w:rPr>
                <w:rFonts w:hAnsi="宋体" w:eastAsia="宋体"/>
              </w:rPr>
              <w:t xml:space="preserve">  </w:t>
            </w:r>
            <w:r>
              <w:rPr>
                <w:rFonts w:hAnsi="宋体" w:eastAsia="宋体"/>
              </w:rPr>
              <w:sym w:font="Wingdings 2" w:char="00A3"/>
            </w:r>
            <w:r>
              <w:rPr>
                <w:rFonts w:hint="eastAsia" w:hAnsi="宋体" w:eastAsia="宋体"/>
              </w:rPr>
              <w:t>用户满意级</w:t>
            </w:r>
            <w:r>
              <w:rPr>
                <w:rFonts w:hAnsi="宋体" w:eastAsia="宋体"/>
              </w:rPr>
              <w:t xml:space="preserve">  </w:t>
            </w:r>
            <w:r>
              <w:rPr>
                <w:rFonts w:hAnsi="宋体" w:eastAsia="宋体"/>
              </w:rPr>
              <w:sym w:font="Wingdings 2" w:char="00A3"/>
            </w:r>
            <w:r>
              <w:rPr>
                <w:rFonts w:hint="eastAsia" w:hAnsi="宋体" w:eastAsia="宋体"/>
              </w:rPr>
              <w:t>满意亮诺级</w:t>
            </w:r>
          </w:p>
          <w:p>
            <w:pPr>
              <w:pStyle w:val="2"/>
              <w:spacing w:line="380" w:lineRule="exact"/>
              <w:jc w:val="center"/>
              <w:rPr>
                <w:rFonts w:hAnsi="宋体" w:eastAsia="宋体"/>
              </w:rPr>
            </w:pPr>
            <w:r>
              <w:rPr>
                <w:rFonts w:hint="eastAsia" w:hAnsi="宋体" w:eastAsia="宋体"/>
              </w:rPr>
              <w:t xml:space="preserve">班组类： </w:t>
            </w:r>
            <w:r>
              <w:rPr>
                <w:rFonts w:hAnsi="宋体" w:eastAsia="宋体"/>
              </w:rPr>
              <w:sym w:font="Wingdings 2" w:char="00A3"/>
            </w:r>
            <w:r>
              <w:rPr>
                <w:rFonts w:hint="eastAsia" w:hAnsi="宋体" w:eastAsia="宋体"/>
              </w:rPr>
              <w:t>标杆级</w:t>
            </w:r>
            <w:r>
              <w:rPr>
                <w:rFonts w:hAnsi="宋体" w:eastAsia="宋体"/>
              </w:rPr>
              <w:t xml:space="preserve">  </w:t>
            </w:r>
            <w:r>
              <w:rPr>
                <w:rFonts w:hAnsi="宋体" w:eastAsia="宋体"/>
              </w:rPr>
              <w:sym w:font="Wingdings 2" w:char="00A3"/>
            </w:r>
            <w:r>
              <w:rPr>
                <w:rFonts w:hint="eastAsia" w:hAnsi="宋体" w:eastAsia="宋体"/>
              </w:rPr>
              <w:t>用户满意级</w:t>
            </w:r>
            <w:r>
              <w:rPr>
                <w:rFonts w:hAnsi="宋体" w:eastAsia="宋体"/>
              </w:rPr>
              <w:t xml:space="preserve">  </w:t>
            </w:r>
            <w:r>
              <w:rPr>
                <w:rFonts w:hAnsi="宋体" w:eastAsia="宋体"/>
              </w:rPr>
              <w:sym w:font="Wingdings 2" w:char="00A3"/>
            </w:r>
            <w:r>
              <w:rPr>
                <w:rFonts w:hint="eastAsia" w:hAnsi="宋体" w:eastAsia="宋体"/>
              </w:rPr>
              <w:t>满意亮诺级</w:t>
            </w:r>
          </w:p>
          <w:p>
            <w:pPr>
              <w:pStyle w:val="2"/>
              <w:spacing w:line="380" w:lineRule="exact"/>
              <w:jc w:val="center"/>
              <w:rPr>
                <w:rFonts w:hAnsi="宋体" w:eastAsia="宋体"/>
              </w:rPr>
            </w:pPr>
            <w:r>
              <w:rPr>
                <w:rFonts w:hint="eastAsia" w:hAnsi="宋体" w:eastAsia="宋体"/>
              </w:rPr>
              <w:t xml:space="preserve">服务类： </w:t>
            </w:r>
            <w:r>
              <w:rPr>
                <w:rFonts w:hAnsi="宋体" w:eastAsia="宋体"/>
              </w:rPr>
              <w:sym w:font="Wingdings 2" w:char="00A3"/>
            </w:r>
            <w:r>
              <w:rPr>
                <w:rFonts w:hint="eastAsia" w:hAnsi="宋体" w:eastAsia="宋体"/>
              </w:rPr>
              <w:t>标杆级</w:t>
            </w:r>
            <w:r>
              <w:rPr>
                <w:rFonts w:hAnsi="宋体" w:eastAsia="宋体"/>
              </w:rPr>
              <w:t xml:space="preserve">  </w:t>
            </w:r>
            <w:r>
              <w:rPr>
                <w:rFonts w:hAnsi="宋体" w:eastAsia="宋体"/>
              </w:rPr>
              <w:sym w:font="Wingdings 2" w:char="00A3"/>
            </w:r>
            <w:r>
              <w:rPr>
                <w:rFonts w:hint="eastAsia" w:hAnsi="宋体" w:eastAsia="宋体"/>
              </w:rPr>
              <w:t>用户满意级</w:t>
            </w:r>
            <w:r>
              <w:rPr>
                <w:rFonts w:hAnsi="宋体" w:eastAsia="宋体"/>
              </w:rPr>
              <w:t xml:space="preserve">  </w:t>
            </w:r>
            <w:r>
              <w:rPr>
                <w:rFonts w:hAnsi="宋体" w:eastAsia="宋体"/>
              </w:rPr>
              <w:sym w:font="Wingdings 2" w:char="00A3"/>
            </w:r>
            <w:r>
              <w:rPr>
                <w:rFonts w:hint="eastAsia" w:hAnsi="宋体" w:eastAsia="宋体"/>
              </w:rPr>
              <w:t>满意亮诺级</w:t>
            </w:r>
          </w:p>
          <w:p>
            <w:pPr>
              <w:pStyle w:val="2"/>
              <w:spacing w:line="380" w:lineRule="exact"/>
              <w:ind w:firstLine="1260" w:firstLineChars="600"/>
              <w:rPr>
                <w:rFonts w:hAnsi="宋体" w:eastAsia="宋体"/>
              </w:rPr>
            </w:pPr>
            <w:r>
              <w:rPr>
                <w:rFonts w:hint="eastAsia" w:hAnsi="宋体" w:eastAsia="宋体"/>
              </w:rPr>
              <w:t xml:space="preserve">产品类： </w:t>
            </w:r>
            <w:r>
              <w:rPr>
                <w:rFonts w:hAnsi="宋体" w:eastAsia="宋体"/>
              </w:rPr>
              <w:t xml:space="preserve">          </w:t>
            </w:r>
            <w:r>
              <w:rPr>
                <w:rFonts w:hAnsi="宋体" w:eastAsia="宋体"/>
              </w:rPr>
              <w:sym w:font="Wingdings 2" w:char="00A3"/>
            </w:r>
            <w:r>
              <w:rPr>
                <w:rFonts w:hint="eastAsia" w:hAnsi="宋体" w:eastAsia="宋体"/>
              </w:rPr>
              <w:t>用户满意级</w:t>
            </w:r>
            <w:r>
              <w:rPr>
                <w:rFonts w:hAnsi="宋体" w:eastAsia="宋体"/>
              </w:rPr>
              <w:t xml:space="preserve">  </w:t>
            </w:r>
            <w:r>
              <w:rPr>
                <w:rFonts w:hAnsi="宋体" w:eastAsia="宋体"/>
              </w:rPr>
              <w:sym w:font="Wingdings 2" w:char="00A3"/>
            </w:r>
            <w:r>
              <w:rPr>
                <w:rFonts w:hint="eastAsia" w:hAnsi="宋体" w:eastAsia="宋体"/>
              </w:rPr>
              <w:t>满意亮诺级</w:t>
            </w:r>
          </w:p>
          <w:p>
            <w:pPr>
              <w:widowControl/>
              <w:spacing w:line="360" w:lineRule="exact"/>
              <w:ind w:firstLine="1260" w:firstLineChars="600"/>
              <w:rPr>
                <w:rFonts w:asciiTheme="minorEastAsia" w:hAnsiTheme="minorEastAsia" w:eastAsiaTheme="minorEastAsia"/>
                <w:bCs/>
                <w:szCs w:val="21"/>
              </w:rPr>
            </w:pPr>
            <w:r>
              <w:rPr>
                <w:rFonts w:hint="eastAsia" w:hAnsi="宋体" w:eastAsia="宋体"/>
              </w:rPr>
              <w:t xml:space="preserve">工程类： </w:t>
            </w:r>
            <w:r>
              <w:rPr>
                <w:rFonts w:hAnsi="宋体" w:eastAsia="宋体"/>
              </w:rPr>
              <w:t xml:space="preserve">          </w:t>
            </w:r>
            <w:r>
              <w:rPr>
                <w:rFonts w:hAnsi="宋体" w:eastAsia="宋体"/>
              </w:rPr>
              <w:sym w:font="Wingdings 2" w:char="00A3"/>
            </w:r>
            <w:r>
              <w:rPr>
                <w:rFonts w:hint="eastAsia" w:hAnsi="宋体" w:eastAsia="宋体"/>
              </w:rPr>
              <w:t>用户满意级</w:t>
            </w:r>
            <w:r>
              <w:rPr>
                <w:rFonts w:hAnsi="宋体" w:eastAsia="宋体"/>
              </w:rPr>
              <w:t xml:space="preserve">  </w:t>
            </w:r>
            <w:r>
              <w:rPr>
                <w:rFonts w:hAnsi="宋体" w:eastAsia="宋体"/>
              </w:rPr>
              <w:sym w:font="Wingdings 2" w:char="00A3"/>
            </w:r>
            <w:r>
              <w:rPr>
                <w:rFonts w:hint="eastAsia" w:hAnsi="宋体" w:eastAsia="宋体"/>
              </w:rPr>
              <w:t>满意亮诺级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233"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申报项目名称</w:t>
            </w:r>
          </w:p>
        </w:tc>
        <w:tc>
          <w:tcPr>
            <w:tcW w:w="7390" w:type="dxa"/>
            <w:gridSpan w:val="3"/>
            <w:vAlign w:val="center"/>
          </w:tcPr>
          <w:p>
            <w:pPr>
              <w:widowControl/>
              <w:spacing w:line="360" w:lineRule="exact"/>
              <w:ind w:firstLine="420" w:firstLineChars="200"/>
              <w:rPr>
                <w:rFonts w:cs="仿宋" w:asciiTheme="minorEastAsia" w:hAnsiTheme="minorEastAsia" w:eastAsiaTheme="minorEastAsia"/>
                <w:bCs/>
                <w:kern w:val="0"/>
                <w:u w:val="single"/>
              </w:rPr>
            </w:pPr>
          </w:p>
          <w:p>
            <w:pPr>
              <w:widowControl/>
              <w:spacing w:line="360" w:lineRule="exact"/>
              <w:ind w:firstLine="420" w:firstLineChars="200"/>
              <w:rPr>
                <w:rFonts w:cs="仿宋" w:asciiTheme="minorEastAsia" w:hAnsiTheme="minorEastAsia" w:eastAsiaTheme="minorEastAsia"/>
                <w:bCs/>
                <w:kern w:val="0"/>
                <w:szCs w:val="21"/>
                <w:u w:val="single"/>
              </w:rPr>
            </w:pPr>
            <w:r>
              <w:rPr>
                <w:rFonts w:cs="仿宋" w:asciiTheme="minorEastAsia" w:hAnsiTheme="minorEastAsia" w:eastAsiaTheme="minorEastAsia"/>
                <w:bCs/>
                <w:kern w:val="0"/>
                <w:u w:val="single"/>
              </w:rPr>
              <w:t xml:space="preserve">                                             </w:t>
            </w:r>
            <w:r>
              <w:rPr>
                <w:rFonts w:hint="eastAsia" w:cs="仿宋" w:asciiTheme="minorEastAsia" w:hAnsiTheme="minorEastAsia" w:eastAsiaTheme="minorEastAsia"/>
                <w:bCs/>
                <w:kern w:val="0"/>
                <w:szCs w:val="21"/>
                <w:u w:val="single"/>
              </w:rPr>
              <w:t>（企业类免填）</w:t>
            </w:r>
          </w:p>
          <w:p>
            <w:pPr>
              <w:widowControl/>
              <w:spacing w:line="360" w:lineRule="exact"/>
              <w:jc w:val="left"/>
              <w:rPr>
                <w:rFonts w:asciiTheme="minorEastAsia" w:hAnsiTheme="minorEastAsia" w:eastAsiaTheme="minorEastAsia"/>
                <w:bCs/>
                <w:szCs w:val="21"/>
              </w:rPr>
            </w:pPr>
            <w:r>
              <w:rPr>
                <w:rFonts w:hint="eastAsia" w:cs="仿宋" w:asciiTheme="minorEastAsia" w:hAnsiTheme="minorEastAsia" w:eastAsiaTheme="minorEastAsia"/>
                <w:bCs/>
                <w:kern w:val="0"/>
                <w:szCs w:val="21"/>
              </w:rPr>
              <w:t>注：班组类填写班组名称</w:t>
            </w:r>
            <w:r>
              <w:rPr>
                <w:rFonts w:cs="仿宋" w:asciiTheme="minorEastAsia" w:hAnsiTheme="minorEastAsia" w:eastAsiaTheme="minorEastAsia"/>
                <w:bCs/>
                <w:kern w:val="0"/>
                <w:szCs w:val="21"/>
              </w:rPr>
              <w:t>，</w:t>
            </w:r>
            <w:r>
              <w:rPr>
                <w:rFonts w:hint="eastAsia" w:cs="仿宋" w:asciiTheme="minorEastAsia" w:hAnsiTheme="minorEastAsia" w:eastAsiaTheme="minorEastAsia"/>
                <w:bCs/>
                <w:kern w:val="0"/>
                <w:szCs w:val="21"/>
              </w:rPr>
              <w:t>服务类填写专项服务名称</w:t>
            </w:r>
            <w:r>
              <w:rPr>
                <w:rFonts w:cs="仿宋" w:asciiTheme="minorEastAsia" w:hAnsiTheme="minorEastAsia" w:eastAsiaTheme="minorEastAsia"/>
                <w:bCs/>
                <w:kern w:val="0"/>
                <w:szCs w:val="21"/>
              </w:rPr>
              <w:t>，</w:t>
            </w:r>
            <w:r>
              <w:rPr>
                <w:rFonts w:hint="eastAsia" w:cs="仿宋" w:asciiTheme="minorEastAsia" w:hAnsiTheme="minorEastAsia" w:eastAsiaTheme="minorEastAsia"/>
                <w:bCs/>
                <w:kern w:val="0"/>
                <w:szCs w:val="21"/>
              </w:rPr>
              <w:t>产品类填写</w:t>
            </w:r>
            <w:r>
              <w:rPr>
                <w:rFonts w:cs="仿宋" w:asciiTheme="minorEastAsia" w:hAnsiTheme="minorEastAsia" w:eastAsiaTheme="minorEastAsia"/>
                <w:bCs/>
                <w:kern w:val="0"/>
                <w:szCs w:val="21"/>
              </w:rPr>
              <w:t>产品名称，</w:t>
            </w:r>
            <w:r>
              <w:rPr>
                <w:rFonts w:hint="eastAsia" w:cs="仿宋" w:asciiTheme="minorEastAsia" w:hAnsiTheme="minorEastAsia" w:eastAsiaTheme="minorEastAsia"/>
                <w:bCs/>
                <w:kern w:val="0"/>
                <w:szCs w:val="21"/>
              </w:rPr>
              <w:t>工程类填写工程名称。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233"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满意度（百分制得分）</w:t>
            </w:r>
          </w:p>
        </w:tc>
        <w:tc>
          <w:tcPr>
            <w:tcW w:w="3119" w:type="dxa"/>
            <w:vAlign w:val="center"/>
          </w:tcPr>
          <w:p>
            <w:pPr>
              <w:widowControl/>
              <w:spacing w:line="360" w:lineRule="exact"/>
              <w:jc w:val="center"/>
              <w:rPr>
                <w:rFonts w:asciiTheme="minorEastAsia" w:hAnsiTheme="minorEastAsia" w:eastAsiaTheme="minorEastAsia"/>
                <w:bCs/>
                <w:szCs w:val="21"/>
              </w:rPr>
            </w:pPr>
          </w:p>
        </w:tc>
        <w:tc>
          <w:tcPr>
            <w:tcW w:w="1275"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初评</w:t>
            </w:r>
            <w:r>
              <w:rPr>
                <w:rFonts w:asciiTheme="minorEastAsia" w:hAnsiTheme="minorEastAsia" w:eastAsiaTheme="minorEastAsia"/>
                <w:bCs/>
                <w:szCs w:val="21"/>
              </w:rPr>
              <w:t>/</w:t>
            </w:r>
            <w:r>
              <w:rPr>
                <w:rFonts w:hint="eastAsia" w:asciiTheme="minorEastAsia" w:hAnsiTheme="minorEastAsia" w:eastAsiaTheme="minorEastAsia"/>
                <w:bCs/>
                <w:szCs w:val="21"/>
              </w:rPr>
              <w:t>复评</w:t>
            </w:r>
          </w:p>
        </w:tc>
        <w:tc>
          <w:tcPr>
            <w:tcW w:w="2996"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□初评（首次申请）</w:t>
            </w:r>
            <w:r>
              <w:rPr>
                <w:rFonts w:asciiTheme="minorEastAsia" w:hAnsiTheme="minorEastAsia" w:eastAsiaTheme="minorEastAsia"/>
                <w:bCs/>
                <w:szCs w:val="21"/>
              </w:rPr>
              <w:t xml:space="preserve">  </w:t>
            </w:r>
            <w:r>
              <w:rPr>
                <w:rFonts w:hint="eastAsia" w:asciiTheme="minorEastAsia" w:hAnsiTheme="minorEastAsia" w:eastAsiaTheme="minorEastAsia"/>
                <w:bCs/>
                <w:szCs w:val="21"/>
              </w:rPr>
              <w:t>□复评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233"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联系人</w:t>
            </w:r>
          </w:p>
        </w:tc>
        <w:tc>
          <w:tcPr>
            <w:tcW w:w="3119" w:type="dxa"/>
            <w:vAlign w:val="center"/>
          </w:tcPr>
          <w:p>
            <w:pPr>
              <w:widowControl/>
              <w:spacing w:line="360" w:lineRule="exact"/>
              <w:jc w:val="center"/>
              <w:rPr>
                <w:rFonts w:cs="仿宋" w:asciiTheme="minorEastAsia" w:hAnsiTheme="minorEastAsia" w:eastAsiaTheme="minorEastAsia"/>
                <w:bCs/>
                <w:kern w:val="0"/>
                <w:szCs w:val="21"/>
                <w:lang w:val="it-IT"/>
              </w:rPr>
            </w:pPr>
          </w:p>
        </w:tc>
        <w:tc>
          <w:tcPr>
            <w:tcW w:w="1275"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部门</w:t>
            </w:r>
          </w:p>
        </w:tc>
        <w:tc>
          <w:tcPr>
            <w:tcW w:w="2996" w:type="dxa"/>
            <w:vAlign w:val="center"/>
          </w:tcPr>
          <w:p>
            <w:pPr>
              <w:widowControl/>
              <w:spacing w:line="360" w:lineRule="exact"/>
              <w:jc w:val="center"/>
              <w:rPr>
                <w:rFonts w:cs="仿宋" w:asciiTheme="minorEastAsia" w:hAnsiTheme="minorEastAsia" w:eastAsiaTheme="minorEastAsia"/>
                <w:bCs/>
                <w:kern w:val="0"/>
                <w:szCs w:val="21"/>
                <w:lang w:val="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233"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职务</w:t>
            </w:r>
          </w:p>
        </w:tc>
        <w:tc>
          <w:tcPr>
            <w:tcW w:w="3119" w:type="dxa"/>
            <w:vAlign w:val="center"/>
          </w:tcPr>
          <w:p>
            <w:pPr>
              <w:widowControl/>
              <w:spacing w:line="360" w:lineRule="exact"/>
              <w:jc w:val="center"/>
              <w:rPr>
                <w:rFonts w:cs="仿宋" w:asciiTheme="minorEastAsia" w:hAnsiTheme="minorEastAsia" w:eastAsiaTheme="minorEastAsia"/>
                <w:bCs/>
                <w:kern w:val="0"/>
                <w:szCs w:val="21"/>
                <w:lang w:val="it-IT"/>
              </w:rPr>
            </w:pPr>
          </w:p>
        </w:tc>
        <w:tc>
          <w:tcPr>
            <w:tcW w:w="1275"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手机</w:t>
            </w:r>
          </w:p>
        </w:tc>
        <w:tc>
          <w:tcPr>
            <w:tcW w:w="2996" w:type="dxa"/>
            <w:vAlign w:val="center"/>
          </w:tcPr>
          <w:p>
            <w:pPr>
              <w:widowControl/>
              <w:spacing w:line="360" w:lineRule="exact"/>
              <w:jc w:val="center"/>
              <w:rPr>
                <w:rFonts w:cs="仿宋" w:asciiTheme="minorEastAsia" w:hAnsiTheme="minorEastAsia" w:eastAsiaTheme="minorEastAsia"/>
                <w:bCs/>
                <w:kern w:val="0"/>
                <w:szCs w:val="21"/>
                <w:lang w:val="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233"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联系地址</w:t>
            </w:r>
          </w:p>
        </w:tc>
        <w:tc>
          <w:tcPr>
            <w:tcW w:w="7390" w:type="dxa"/>
            <w:gridSpan w:val="3"/>
            <w:vAlign w:val="center"/>
          </w:tcPr>
          <w:p>
            <w:pPr>
              <w:widowControl/>
              <w:spacing w:line="360" w:lineRule="exact"/>
              <w:jc w:val="center"/>
              <w:rPr>
                <w:rFonts w:cs="仿宋" w:asciiTheme="minorEastAsia" w:hAnsiTheme="minorEastAsia" w:eastAsiaTheme="minorEastAsia"/>
                <w:bCs/>
                <w:kern w:val="0"/>
                <w:szCs w:val="21"/>
                <w:lang w:val="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6" w:hRule="atLeast"/>
          <w:jc w:val="center"/>
        </w:trPr>
        <w:tc>
          <w:tcPr>
            <w:tcW w:w="2233" w:type="dxa"/>
            <w:vAlign w:val="center"/>
          </w:tcPr>
          <w:p>
            <w:pPr>
              <w:widowControl/>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扫描二维码或点击链接填写信息表</w:t>
            </w:r>
          </w:p>
        </w:tc>
        <w:tc>
          <w:tcPr>
            <w:tcW w:w="7390" w:type="dxa"/>
            <w:gridSpan w:val="3"/>
            <w:vAlign w:val="center"/>
          </w:tcPr>
          <w:p>
            <w:pPr>
              <w:widowControl/>
              <w:spacing w:line="360" w:lineRule="exact"/>
              <w:jc w:val="center"/>
              <w:rPr>
                <w:rFonts w:asciiTheme="minorEastAsia" w:hAnsiTheme="minorEastAsia" w:eastAsiaTheme="minorEastAsia"/>
                <w:b/>
                <w:szCs w:val="21"/>
              </w:rPr>
            </w:pPr>
            <w:bookmarkStart w:id="0" w:name="_GoBack"/>
            <w:bookmarkEnd w:id="0"/>
          </w:p>
        </w:tc>
      </w:tr>
    </w:tbl>
    <w:p>
      <w:pPr>
        <w:jc w:val="center"/>
        <w:rPr>
          <w:rFonts w:ascii="黑体" w:hAnsi="黑体" w:eastAsia="黑体" w:cs="黑体"/>
          <w:b/>
          <w:sz w:val="36"/>
          <w:szCs w:val="36"/>
        </w:rPr>
      </w:pPr>
      <w:r>
        <w:rPr>
          <w:rFonts w:ascii="仿宋" w:hAnsi="仿宋" w:eastAsia="仿宋" w:cs="仿宋"/>
          <w:b/>
          <w:bCs/>
          <w:lang w:val="it-IT"/>
        </w:rPr>
        <w:tab/>
      </w:r>
      <w:r>
        <w:rPr>
          <w:rFonts w:hint="eastAsia" w:ascii="方正小标宋简体" w:hAnsi="方正小标宋简体" w:eastAsia="方正小标宋简体" w:cs="方正小标宋简体"/>
          <w:bCs/>
          <w:sz w:val="36"/>
          <w:szCs w:val="36"/>
        </w:rPr>
        <w:t>用户满意等级评价申请表（续）</w:t>
      </w:r>
    </w:p>
    <w:tbl>
      <w:tblPr>
        <w:tblStyle w:val="4"/>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3"/>
        <w:gridCol w:w="1843"/>
        <w:gridCol w:w="1737"/>
        <w:gridCol w:w="2551"/>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229" w:type="dxa"/>
            <w:gridSpan w:val="5"/>
            <w:vAlign w:val="center"/>
          </w:tcPr>
          <w:p>
            <w:pPr>
              <w:widowControl/>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请选择对应申请类别填写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restart"/>
            <w:vAlign w:val="center"/>
          </w:tcPr>
          <w:p>
            <w:pPr>
              <w:widowControl/>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企业类填写</w:t>
            </w: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员工人数</w:t>
            </w:r>
          </w:p>
        </w:tc>
        <w:tc>
          <w:tcPr>
            <w:tcW w:w="1737" w:type="dxa"/>
            <w:vAlign w:val="center"/>
          </w:tcPr>
          <w:p>
            <w:pPr>
              <w:widowControl/>
              <w:spacing w:line="360" w:lineRule="exact"/>
              <w:rPr>
                <w:rFonts w:asciiTheme="minorEastAsia" w:hAnsiTheme="minorEastAsia" w:eastAsiaTheme="minorEastAsia"/>
                <w:bCs/>
                <w:szCs w:val="21"/>
              </w:rPr>
            </w:pPr>
          </w:p>
        </w:tc>
        <w:tc>
          <w:tcPr>
            <w:tcW w:w="2551"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021</w:t>
            </w:r>
            <w:r>
              <w:rPr>
                <w:rFonts w:hint="eastAsia" w:asciiTheme="minorEastAsia" w:hAnsiTheme="minorEastAsia" w:eastAsiaTheme="minorEastAsia"/>
                <w:bCs/>
                <w:szCs w:val="21"/>
              </w:rPr>
              <w:t>年度营业收入</w:t>
            </w:r>
          </w:p>
        </w:tc>
        <w:tc>
          <w:tcPr>
            <w:tcW w:w="1665" w:type="dxa"/>
            <w:vAlign w:val="center"/>
          </w:tcPr>
          <w:p>
            <w:pPr>
              <w:widowControl/>
              <w:spacing w:line="360" w:lineRule="exact"/>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continue"/>
            <w:vAlign w:val="center"/>
          </w:tcPr>
          <w:p>
            <w:pPr>
              <w:widowControl/>
              <w:spacing w:line="360" w:lineRule="exact"/>
              <w:jc w:val="center"/>
              <w:rPr>
                <w:rFonts w:asciiTheme="minorEastAsia" w:hAnsiTheme="minorEastAsia" w:eastAsiaTheme="minorEastAsia"/>
                <w:b/>
                <w:szCs w:val="21"/>
              </w:rPr>
            </w:pP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主要的产品/服务</w:t>
            </w:r>
          </w:p>
        </w:tc>
        <w:tc>
          <w:tcPr>
            <w:tcW w:w="1737" w:type="dxa"/>
            <w:vAlign w:val="center"/>
          </w:tcPr>
          <w:p>
            <w:pPr>
              <w:widowControl/>
              <w:spacing w:line="360" w:lineRule="exact"/>
              <w:rPr>
                <w:rFonts w:asciiTheme="minorEastAsia" w:hAnsiTheme="minorEastAsia" w:eastAsiaTheme="minorEastAsia"/>
                <w:bCs/>
                <w:szCs w:val="21"/>
              </w:rPr>
            </w:pPr>
          </w:p>
        </w:tc>
        <w:tc>
          <w:tcPr>
            <w:tcW w:w="2551"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所在行业的标杆企业</w:t>
            </w:r>
          </w:p>
        </w:tc>
        <w:tc>
          <w:tcPr>
            <w:tcW w:w="1665" w:type="dxa"/>
            <w:vAlign w:val="center"/>
          </w:tcPr>
          <w:p>
            <w:pPr>
              <w:widowControl/>
              <w:spacing w:line="360" w:lineRule="exact"/>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continue"/>
            <w:vAlign w:val="center"/>
          </w:tcPr>
          <w:p>
            <w:pPr>
              <w:widowControl/>
              <w:spacing w:line="360" w:lineRule="exact"/>
              <w:jc w:val="center"/>
              <w:rPr>
                <w:rFonts w:asciiTheme="minorEastAsia" w:hAnsiTheme="minorEastAsia" w:eastAsiaTheme="minorEastAsia"/>
                <w:b/>
                <w:szCs w:val="21"/>
              </w:rPr>
            </w:pP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主要服务对象</w:t>
            </w:r>
          </w:p>
        </w:tc>
        <w:tc>
          <w:tcPr>
            <w:tcW w:w="1737" w:type="dxa"/>
            <w:vAlign w:val="center"/>
          </w:tcPr>
          <w:p>
            <w:pPr>
              <w:widowControl/>
              <w:spacing w:line="360" w:lineRule="exact"/>
              <w:rPr>
                <w:rFonts w:asciiTheme="minorEastAsia" w:hAnsiTheme="minorEastAsia" w:eastAsiaTheme="minorEastAsia"/>
                <w:bCs/>
                <w:szCs w:val="21"/>
              </w:rPr>
            </w:pPr>
          </w:p>
        </w:tc>
        <w:tc>
          <w:tcPr>
            <w:tcW w:w="2551"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直接服务受益的用户数</w:t>
            </w:r>
          </w:p>
        </w:tc>
        <w:tc>
          <w:tcPr>
            <w:tcW w:w="1665" w:type="dxa"/>
            <w:vAlign w:val="center"/>
          </w:tcPr>
          <w:p>
            <w:pPr>
              <w:widowControl/>
              <w:spacing w:line="360" w:lineRule="exact"/>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restart"/>
            <w:vAlign w:val="center"/>
          </w:tcPr>
          <w:p>
            <w:pPr>
              <w:widowControl/>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班组类填写</w:t>
            </w: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提供的产品</w:t>
            </w:r>
            <w:r>
              <w:rPr>
                <w:rFonts w:asciiTheme="minorEastAsia" w:hAnsiTheme="minorEastAsia" w:eastAsiaTheme="minorEastAsia"/>
                <w:bCs/>
                <w:szCs w:val="21"/>
              </w:rPr>
              <w:t>/服务</w:t>
            </w:r>
          </w:p>
        </w:tc>
        <w:tc>
          <w:tcPr>
            <w:tcW w:w="1737" w:type="dxa"/>
            <w:vAlign w:val="center"/>
          </w:tcPr>
          <w:p>
            <w:pPr>
              <w:widowControl/>
              <w:spacing w:line="360" w:lineRule="exact"/>
              <w:rPr>
                <w:rFonts w:asciiTheme="minorEastAsia" w:hAnsiTheme="minorEastAsia" w:eastAsiaTheme="minorEastAsia"/>
                <w:bCs/>
                <w:szCs w:val="21"/>
              </w:rPr>
            </w:pPr>
          </w:p>
        </w:tc>
        <w:tc>
          <w:tcPr>
            <w:tcW w:w="2551"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班组人数</w:t>
            </w:r>
          </w:p>
        </w:tc>
        <w:tc>
          <w:tcPr>
            <w:tcW w:w="1665" w:type="dxa"/>
            <w:vAlign w:val="center"/>
          </w:tcPr>
          <w:p>
            <w:pPr>
              <w:widowControl/>
              <w:spacing w:line="360" w:lineRule="exact"/>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continue"/>
            <w:vAlign w:val="center"/>
          </w:tcPr>
          <w:p>
            <w:pPr>
              <w:widowControl/>
              <w:spacing w:line="360" w:lineRule="exact"/>
              <w:jc w:val="center"/>
              <w:rPr>
                <w:rFonts w:asciiTheme="minorEastAsia" w:hAnsiTheme="minorEastAsia" w:eastAsiaTheme="minorEastAsia"/>
                <w:b/>
                <w:szCs w:val="21"/>
              </w:rPr>
            </w:pP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主要服务对象</w:t>
            </w:r>
          </w:p>
        </w:tc>
        <w:tc>
          <w:tcPr>
            <w:tcW w:w="1737" w:type="dxa"/>
            <w:vAlign w:val="center"/>
          </w:tcPr>
          <w:p>
            <w:pPr>
              <w:widowControl/>
              <w:spacing w:line="360" w:lineRule="exact"/>
              <w:rPr>
                <w:rFonts w:asciiTheme="minorEastAsia" w:hAnsiTheme="minorEastAsia" w:eastAsiaTheme="minorEastAsia"/>
                <w:bCs/>
                <w:szCs w:val="21"/>
              </w:rPr>
            </w:pPr>
          </w:p>
        </w:tc>
        <w:tc>
          <w:tcPr>
            <w:tcW w:w="2551"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直接服务受益的用户数</w:t>
            </w:r>
          </w:p>
        </w:tc>
        <w:tc>
          <w:tcPr>
            <w:tcW w:w="1665" w:type="dxa"/>
            <w:vAlign w:val="center"/>
          </w:tcPr>
          <w:p>
            <w:pPr>
              <w:widowControl/>
              <w:spacing w:line="360" w:lineRule="exact"/>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restart"/>
            <w:vAlign w:val="center"/>
          </w:tcPr>
          <w:p>
            <w:pPr>
              <w:widowControl/>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服务类填写</w:t>
            </w: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主要业务职能</w:t>
            </w:r>
          </w:p>
        </w:tc>
        <w:tc>
          <w:tcPr>
            <w:tcW w:w="1737" w:type="dxa"/>
            <w:vAlign w:val="center"/>
          </w:tcPr>
          <w:p>
            <w:pPr>
              <w:widowControl/>
              <w:spacing w:line="360" w:lineRule="exact"/>
              <w:rPr>
                <w:rFonts w:asciiTheme="minorEastAsia" w:hAnsiTheme="minorEastAsia" w:eastAsiaTheme="minorEastAsia"/>
                <w:bCs/>
                <w:szCs w:val="21"/>
              </w:rPr>
            </w:pPr>
          </w:p>
        </w:tc>
        <w:tc>
          <w:tcPr>
            <w:tcW w:w="2551"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专项服务工作人员数</w:t>
            </w:r>
          </w:p>
        </w:tc>
        <w:tc>
          <w:tcPr>
            <w:tcW w:w="1665" w:type="dxa"/>
            <w:vAlign w:val="center"/>
          </w:tcPr>
          <w:p>
            <w:pPr>
              <w:widowControl/>
              <w:spacing w:line="360" w:lineRule="exact"/>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continue"/>
            <w:vAlign w:val="center"/>
          </w:tcPr>
          <w:p>
            <w:pPr>
              <w:widowControl/>
              <w:spacing w:line="360" w:lineRule="exact"/>
              <w:jc w:val="center"/>
              <w:rPr>
                <w:rFonts w:asciiTheme="minorEastAsia" w:hAnsiTheme="minorEastAsia" w:eastAsiaTheme="minorEastAsia"/>
                <w:b/>
                <w:szCs w:val="21"/>
              </w:rPr>
            </w:pP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主要服务对象</w:t>
            </w:r>
          </w:p>
        </w:tc>
        <w:tc>
          <w:tcPr>
            <w:tcW w:w="1737" w:type="dxa"/>
            <w:vAlign w:val="center"/>
          </w:tcPr>
          <w:p>
            <w:pPr>
              <w:widowControl/>
              <w:spacing w:line="360" w:lineRule="exact"/>
              <w:rPr>
                <w:rFonts w:asciiTheme="minorEastAsia" w:hAnsiTheme="minorEastAsia" w:eastAsiaTheme="minorEastAsia"/>
                <w:bCs/>
                <w:szCs w:val="21"/>
              </w:rPr>
            </w:pPr>
          </w:p>
        </w:tc>
        <w:tc>
          <w:tcPr>
            <w:tcW w:w="2551"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直接服务受益的用户数</w:t>
            </w:r>
          </w:p>
        </w:tc>
        <w:tc>
          <w:tcPr>
            <w:tcW w:w="1665" w:type="dxa"/>
            <w:vAlign w:val="center"/>
          </w:tcPr>
          <w:p>
            <w:pPr>
              <w:widowControl/>
              <w:spacing w:line="360" w:lineRule="exact"/>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restart"/>
            <w:vAlign w:val="center"/>
          </w:tcPr>
          <w:p>
            <w:pPr>
              <w:widowControl/>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产品类填写</w:t>
            </w: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商标名称</w:t>
            </w:r>
          </w:p>
        </w:tc>
        <w:tc>
          <w:tcPr>
            <w:tcW w:w="1737" w:type="dxa"/>
            <w:vAlign w:val="center"/>
          </w:tcPr>
          <w:p>
            <w:pPr>
              <w:widowControl/>
              <w:spacing w:line="360" w:lineRule="exact"/>
              <w:rPr>
                <w:rFonts w:asciiTheme="minorEastAsia" w:hAnsiTheme="minorEastAsia" w:eastAsiaTheme="minorEastAsia"/>
                <w:bCs/>
                <w:szCs w:val="21"/>
              </w:rPr>
            </w:pPr>
          </w:p>
        </w:tc>
        <w:tc>
          <w:tcPr>
            <w:tcW w:w="2551"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产品型号及规格</w:t>
            </w:r>
          </w:p>
        </w:tc>
        <w:tc>
          <w:tcPr>
            <w:tcW w:w="1665" w:type="dxa"/>
            <w:vAlign w:val="center"/>
          </w:tcPr>
          <w:p>
            <w:pPr>
              <w:widowControl/>
              <w:spacing w:line="360" w:lineRule="exact"/>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continue"/>
            <w:vAlign w:val="center"/>
          </w:tcPr>
          <w:p>
            <w:pPr>
              <w:widowControl/>
              <w:spacing w:line="360" w:lineRule="exact"/>
              <w:jc w:val="center"/>
              <w:rPr>
                <w:rFonts w:asciiTheme="minorEastAsia" w:hAnsiTheme="minorEastAsia" w:eastAsiaTheme="minorEastAsia"/>
                <w:b/>
                <w:szCs w:val="21"/>
              </w:rPr>
            </w:pP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主要销售对象</w:t>
            </w:r>
          </w:p>
        </w:tc>
        <w:tc>
          <w:tcPr>
            <w:tcW w:w="1737" w:type="dxa"/>
            <w:vAlign w:val="center"/>
          </w:tcPr>
          <w:p>
            <w:pPr>
              <w:widowControl/>
              <w:spacing w:line="360" w:lineRule="exact"/>
              <w:rPr>
                <w:rFonts w:asciiTheme="minorEastAsia" w:hAnsiTheme="minorEastAsia" w:eastAsiaTheme="minorEastAsia"/>
                <w:bCs/>
                <w:szCs w:val="21"/>
              </w:rPr>
            </w:pPr>
          </w:p>
        </w:tc>
        <w:tc>
          <w:tcPr>
            <w:tcW w:w="2551"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直接服务受益的用户数</w:t>
            </w:r>
          </w:p>
        </w:tc>
        <w:tc>
          <w:tcPr>
            <w:tcW w:w="1665" w:type="dxa"/>
            <w:vAlign w:val="center"/>
          </w:tcPr>
          <w:p>
            <w:pPr>
              <w:widowControl/>
              <w:spacing w:line="360" w:lineRule="exact"/>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restart"/>
            <w:vAlign w:val="center"/>
          </w:tcPr>
          <w:p>
            <w:pPr>
              <w:widowControl/>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工程类填写</w:t>
            </w: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工程类别</w:t>
            </w:r>
          </w:p>
        </w:tc>
        <w:tc>
          <w:tcPr>
            <w:tcW w:w="5953" w:type="dxa"/>
            <w:gridSpan w:val="3"/>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□公共建筑</w:t>
            </w:r>
            <w:r>
              <w:rPr>
                <w:rFonts w:asciiTheme="minorEastAsia" w:hAnsiTheme="minorEastAsia" w:eastAsiaTheme="minorEastAsia"/>
                <w:bCs/>
                <w:szCs w:val="21"/>
              </w:rPr>
              <w:t xml:space="preserve">  </w:t>
            </w:r>
            <w:r>
              <w:rPr>
                <w:rFonts w:hint="eastAsia" w:asciiTheme="minorEastAsia" w:hAnsiTheme="minorEastAsia" w:eastAsiaTheme="minorEastAsia"/>
                <w:bCs/>
                <w:szCs w:val="21"/>
              </w:rPr>
              <w:t>□市政工程</w:t>
            </w:r>
            <w:r>
              <w:rPr>
                <w:rFonts w:asciiTheme="minorEastAsia" w:hAnsiTheme="minorEastAsia" w:eastAsiaTheme="minorEastAsia"/>
                <w:bCs/>
                <w:szCs w:val="21"/>
              </w:rPr>
              <w:t xml:space="preserve">  </w:t>
            </w:r>
            <w:r>
              <w:rPr>
                <w:rFonts w:hint="eastAsia" w:asciiTheme="minorEastAsia" w:hAnsiTheme="minorEastAsia" w:eastAsiaTheme="minorEastAsia"/>
                <w:bCs/>
                <w:szCs w:val="21"/>
              </w:rPr>
              <w:t>□交通工程</w:t>
            </w:r>
            <w:r>
              <w:rPr>
                <w:rFonts w:asciiTheme="minorEastAsia" w:hAnsiTheme="minorEastAsia" w:eastAsiaTheme="minorEastAsia"/>
                <w:bCs/>
                <w:szCs w:val="21"/>
              </w:rPr>
              <w:t xml:space="preserve">  </w:t>
            </w:r>
            <w:r>
              <w:rPr>
                <w:rFonts w:hint="eastAsia" w:asciiTheme="minorEastAsia" w:hAnsiTheme="minorEastAsia" w:eastAsiaTheme="minorEastAsia"/>
                <w:bCs/>
                <w:szCs w:val="21"/>
              </w:rPr>
              <w:t>□住宅工程</w:t>
            </w:r>
            <w:r>
              <w:rPr>
                <w:rFonts w:asciiTheme="minorEastAsia" w:hAnsiTheme="minorEastAsia" w:eastAsiaTheme="minorEastAsia"/>
                <w:bCs/>
                <w:szCs w:val="21"/>
              </w:rPr>
              <w:t xml:space="preserve">  </w:t>
            </w:r>
            <w:r>
              <w:rPr>
                <w:rFonts w:hint="eastAsia" w:asciiTheme="minorEastAsia" w:hAnsiTheme="minorEastAsia" w:eastAsiaTheme="minorEastAsia"/>
                <w:bCs/>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continue"/>
            <w:vAlign w:val="center"/>
          </w:tcPr>
          <w:p>
            <w:pPr>
              <w:widowControl/>
              <w:spacing w:line="360" w:lineRule="exact"/>
              <w:jc w:val="center"/>
              <w:rPr>
                <w:rFonts w:asciiTheme="minorEastAsia" w:hAnsiTheme="minorEastAsia" w:eastAsiaTheme="minorEastAsia"/>
                <w:bCs/>
                <w:szCs w:val="21"/>
              </w:rPr>
            </w:pPr>
          </w:p>
        </w:tc>
        <w:tc>
          <w:tcPr>
            <w:tcW w:w="7796" w:type="dxa"/>
            <w:gridSpan w:val="4"/>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建设单位（用户）名称：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continue"/>
            <w:vAlign w:val="center"/>
          </w:tcPr>
          <w:p>
            <w:pPr>
              <w:widowControl/>
              <w:spacing w:line="360" w:lineRule="exact"/>
              <w:jc w:val="center"/>
              <w:rPr>
                <w:rFonts w:asciiTheme="minorEastAsia" w:hAnsiTheme="minorEastAsia" w:eastAsiaTheme="minorEastAsia"/>
                <w:bCs/>
                <w:szCs w:val="21"/>
              </w:rPr>
            </w:pPr>
          </w:p>
        </w:tc>
        <w:tc>
          <w:tcPr>
            <w:tcW w:w="7796" w:type="dxa"/>
            <w:gridSpan w:val="4"/>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工程地点：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continue"/>
            <w:vAlign w:val="center"/>
          </w:tcPr>
          <w:p>
            <w:pPr>
              <w:widowControl/>
              <w:spacing w:line="360" w:lineRule="exact"/>
              <w:jc w:val="center"/>
              <w:rPr>
                <w:rFonts w:asciiTheme="minorEastAsia" w:hAnsiTheme="minorEastAsia" w:eastAsiaTheme="minorEastAsia"/>
                <w:bCs/>
                <w:szCs w:val="21"/>
              </w:rPr>
            </w:pP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工程造价（万元）</w:t>
            </w:r>
          </w:p>
        </w:tc>
        <w:tc>
          <w:tcPr>
            <w:tcW w:w="1737" w:type="dxa"/>
            <w:vAlign w:val="center"/>
          </w:tcPr>
          <w:p>
            <w:pPr>
              <w:widowControl/>
              <w:spacing w:line="360" w:lineRule="exact"/>
              <w:rPr>
                <w:rFonts w:asciiTheme="minorEastAsia" w:hAnsiTheme="minorEastAsia" w:eastAsiaTheme="minorEastAsia"/>
                <w:bCs/>
                <w:szCs w:val="21"/>
              </w:rPr>
            </w:pPr>
          </w:p>
        </w:tc>
        <w:tc>
          <w:tcPr>
            <w:tcW w:w="2551"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建筑面积（万平方米）</w:t>
            </w:r>
          </w:p>
        </w:tc>
        <w:tc>
          <w:tcPr>
            <w:tcW w:w="1665" w:type="dxa"/>
            <w:vAlign w:val="center"/>
          </w:tcPr>
          <w:p>
            <w:pPr>
              <w:widowControl/>
              <w:spacing w:line="360" w:lineRule="exact"/>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continue"/>
            <w:vAlign w:val="center"/>
          </w:tcPr>
          <w:p>
            <w:pPr>
              <w:widowControl/>
              <w:spacing w:line="360" w:lineRule="exact"/>
              <w:jc w:val="center"/>
              <w:rPr>
                <w:rFonts w:asciiTheme="minorEastAsia" w:hAnsiTheme="minorEastAsia" w:eastAsiaTheme="minorEastAsia"/>
                <w:bCs/>
                <w:szCs w:val="21"/>
              </w:rPr>
            </w:pP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竣工日期</w:t>
            </w:r>
          </w:p>
        </w:tc>
        <w:tc>
          <w:tcPr>
            <w:tcW w:w="1737" w:type="dxa"/>
            <w:vAlign w:val="center"/>
          </w:tcPr>
          <w:p>
            <w:pPr>
              <w:widowControl/>
              <w:spacing w:line="360" w:lineRule="exact"/>
              <w:rPr>
                <w:rFonts w:asciiTheme="minorEastAsia" w:hAnsiTheme="minorEastAsia" w:eastAsiaTheme="minorEastAsia"/>
                <w:bCs/>
                <w:szCs w:val="21"/>
              </w:rPr>
            </w:pPr>
          </w:p>
        </w:tc>
        <w:tc>
          <w:tcPr>
            <w:tcW w:w="2551"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验收日期</w:t>
            </w:r>
          </w:p>
        </w:tc>
        <w:tc>
          <w:tcPr>
            <w:tcW w:w="1665" w:type="dxa"/>
            <w:vAlign w:val="center"/>
          </w:tcPr>
          <w:p>
            <w:pPr>
              <w:widowControl/>
              <w:spacing w:line="360" w:lineRule="exact"/>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continue"/>
            <w:vAlign w:val="center"/>
          </w:tcPr>
          <w:p>
            <w:pPr>
              <w:widowControl/>
              <w:spacing w:line="360" w:lineRule="exact"/>
              <w:jc w:val="center"/>
              <w:rPr>
                <w:rFonts w:asciiTheme="minorEastAsia" w:hAnsiTheme="minorEastAsia" w:eastAsiaTheme="minorEastAsia"/>
                <w:bCs/>
                <w:szCs w:val="21"/>
              </w:rPr>
            </w:pPr>
          </w:p>
        </w:tc>
        <w:tc>
          <w:tcPr>
            <w:tcW w:w="1843"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工程设计单位</w:t>
            </w:r>
          </w:p>
        </w:tc>
        <w:tc>
          <w:tcPr>
            <w:tcW w:w="1737" w:type="dxa"/>
            <w:vAlign w:val="center"/>
          </w:tcPr>
          <w:p>
            <w:pPr>
              <w:widowControl/>
              <w:spacing w:line="360" w:lineRule="exact"/>
              <w:rPr>
                <w:rFonts w:asciiTheme="minorEastAsia" w:hAnsiTheme="minorEastAsia" w:eastAsiaTheme="minorEastAsia"/>
                <w:bCs/>
                <w:szCs w:val="21"/>
              </w:rPr>
            </w:pPr>
          </w:p>
        </w:tc>
        <w:tc>
          <w:tcPr>
            <w:tcW w:w="2551" w:type="dxa"/>
            <w:vAlign w:val="center"/>
          </w:tcPr>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工程监理单位</w:t>
            </w:r>
          </w:p>
        </w:tc>
        <w:tc>
          <w:tcPr>
            <w:tcW w:w="1665" w:type="dxa"/>
            <w:vAlign w:val="center"/>
          </w:tcPr>
          <w:p>
            <w:pPr>
              <w:widowControl/>
              <w:spacing w:line="360" w:lineRule="exact"/>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33" w:type="dxa"/>
            <w:vMerge w:val="continue"/>
            <w:vAlign w:val="center"/>
          </w:tcPr>
          <w:p>
            <w:pPr>
              <w:widowControl/>
              <w:spacing w:line="360" w:lineRule="exact"/>
              <w:jc w:val="center"/>
              <w:rPr>
                <w:rFonts w:asciiTheme="minorEastAsia" w:hAnsiTheme="minorEastAsia" w:eastAsiaTheme="minorEastAsia"/>
                <w:bCs/>
                <w:szCs w:val="21"/>
              </w:rPr>
            </w:pPr>
          </w:p>
        </w:tc>
        <w:tc>
          <w:tcPr>
            <w:tcW w:w="7796" w:type="dxa"/>
            <w:gridSpan w:val="4"/>
            <w:vAlign w:val="center"/>
          </w:tcPr>
          <w:p>
            <w:pPr>
              <w:pStyle w:val="2"/>
              <w:spacing w:line="380" w:lineRule="exact"/>
              <w:rPr>
                <w:rFonts w:cs="Times New Roman" w:asciiTheme="minorEastAsia" w:hAnsiTheme="minorEastAsia" w:eastAsiaTheme="minorEastAsia"/>
                <w:bCs/>
              </w:rPr>
            </w:pPr>
            <w:r>
              <w:rPr>
                <w:rFonts w:hint="eastAsia" w:cs="Times New Roman" w:asciiTheme="minorEastAsia" w:hAnsiTheme="minorEastAsia" w:eastAsiaTheme="minorEastAsia"/>
                <w:bCs/>
              </w:rPr>
              <w:t>建设单位（用户）满意度评价鉴定意见：</w:t>
            </w:r>
          </w:p>
          <w:p>
            <w:pPr>
              <w:pStyle w:val="2"/>
              <w:spacing w:line="380" w:lineRule="exact"/>
              <w:ind w:firstLine="210" w:firstLineChars="100"/>
              <w:rPr>
                <w:rFonts w:cs="Times New Roman" w:asciiTheme="minorEastAsia" w:hAnsiTheme="minorEastAsia" w:eastAsiaTheme="minorEastAsia"/>
                <w:bCs/>
              </w:rPr>
            </w:pPr>
            <w:r>
              <w:rPr>
                <w:rFonts w:hint="eastAsia" w:cs="Times New Roman" w:asciiTheme="minorEastAsia" w:hAnsiTheme="minorEastAsia" w:eastAsiaTheme="minorEastAsia"/>
                <w:bCs/>
              </w:rPr>
              <w:t>（请建设单位从该工程项目的工程质量、施工服务、工程设计的建设性意见、后续维护、总体评价、改进建议等方面对该项目施工方予以评价说明）</w:t>
            </w:r>
          </w:p>
          <w:p>
            <w:pPr>
              <w:pStyle w:val="2"/>
              <w:spacing w:line="380" w:lineRule="exact"/>
              <w:rPr>
                <w:rFonts w:cs="Times New Roman" w:asciiTheme="minorEastAsia" w:hAnsiTheme="minorEastAsia" w:eastAsiaTheme="minorEastAsia"/>
                <w:bCs/>
              </w:rPr>
            </w:pPr>
          </w:p>
          <w:p>
            <w:pPr>
              <w:pStyle w:val="2"/>
              <w:spacing w:line="380" w:lineRule="exact"/>
              <w:ind w:firstLine="210" w:firstLineChars="100"/>
              <w:rPr>
                <w:rFonts w:cs="Times New Roman" w:asciiTheme="minorEastAsia" w:hAnsiTheme="minorEastAsia" w:eastAsiaTheme="minorEastAsia"/>
                <w:bCs/>
              </w:rPr>
            </w:pPr>
            <w:r>
              <w:rPr>
                <w:rFonts w:cs="Times New Roman" w:asciiTheme="minorEastAsia" w:hAnsiTheme="minorEastAsia" w:eastAsiaTheme="minorEastAsia"/>
                <w:bCs/>
              </w:rPr>
              <w:t xml:space="preserve">                          建设单位（用户）签字</w:t>
            </w:r>
            <w:r>
              <w:rPr>
                <w:rFonts w:hint="eastAsia" w:cs="Times New Roman" w:asciiTheme="minorEastAsia" w:hAnsiTheme="minorEastAsia" w:eastAsiaTheme="minorEastAsia"/>
                <w:bCs/>
              </w:rPr>
              <w:t>：</w:t>
            </w:r>
            <w:r>
              <w:rPr>
                <w:rFonts w:cs="Times New Roman" w:asciiTheme="minorEastAsia" w:hAnsiTheme="minorEastAsia" w:eastAsiaTheme="minorEastAsia"/>
                <w:bCs/>
              </w:rPr>
              <w:t>（盖章）</w:t>
            </w:r>
          </w:p>
          <w:p>
            <w:pPr>
              <w:widowControl/>
              <w:spacing w:line="360" w:lineRule="exact"/>
              <w:rPr>
                <w:rFonts w:asciiTheme="minorEastAsia" w:hAnsiTheme="minorEastAsia" w:eastAsiaTheme="minorEastAsia"/>
                <w:bCs/>
                <w:szCs w:val="21"/>
              </w:rPr>
            </w:pPr>
            <w:r>
              <w:rPr>
                <w:rFonts w:asciiTheme="minorEastAsia" w:hAnsiTheme="minorEastAsia" w:eastAsiaTheme="minorEastAsia"/>
                <w:bCs/>
                <w:szCs w:val="21"/>
              </w:rPr>
              <w:t xml:space="preserve">                                      年  月  日</w:t>
            </w:r>
          </w:p>
          <w:p>
            <w:pPr>
              <w:widowControl/>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注：提供申请工程的竣工验收证明，证明中竣工验收日期与表格内填写竣工验收日期一致。</w:t>
            </w:r>
          </w:p>
        </w:tc>
      </w:tr>
    </w:tbl>
    <w:p>
      <w:pPr>
        <w:pStyle w:val="2"/>
        <w:spacing w:line="500" w:lineRule="exact"/>
        <w:jc w:val="left"/>
        <w:rPr>
          <w:rFonts w:ascii="黑体" w:hAnsi="黑体" w:eastAsia="黑体" w:cs="黑体"/>
          <w:kern w:val="0"/>
          <w:sz w:val="32"/>
          <w:szCs w:val="32"/>
          <w:shd w:val="clear" w:color="auto" w:fill="FFFFFF"/>
        </w:rPr>
      </w:pPr>
      <w:r>
        <w:br w:type="page"/>
      </w:r>
      <w:r>
        <w:rPr>
          <w:rFonts w:hint="eastAsia" w:ascii="黑体" w:hAnsi="黑体" w:eastAsia="黑体" w:cs="黑体"/>
          <w:kern w:val="0"/>
          <w:sz w:val="32"/>
          <w:szCs w:val="32"/>
          <w:shd w:val="clear" w:color="auto" w:fill="FFFFFF"/>
        </w:rPr>
        <w:t>附件2-</w:t>
      </w:r>
      <w:r>
        <w:rPr>
          <w:rFonts w:ascii="黑体" w:hAnsi="黑体" w:eastAsia="黑体" w:cs="黑体"/>
          <w:kern w:val="0"/>
          <w:sz w:val="32"/>
          <w:szCs w:val="32"/>
          <w:shd w:val="clear" w:color="auto" w:fill="FFFFFF"/>
        </w:rPr>
        <w:t>4</w:t>
      </w:r>
    </w:p>
    <w:p>
      <w:pPr>
        <w:pStyle w:val="2"/>
        <w:spacing w:line="500" w:lineRule="exact"/>
        <w:jc w:val="center"/>
        <w:rPr>
          <w:rFonts w:ascii="仿宋_GB2312" w:eastAsia="仿宋_GB2312"/>
          <w:sz w:val="28"/>
        </w:rPr>
      </w:pPr>
      <w:r>
        <w:rPr>
          <w:rFonts w:ascii="方正小标宋简体" w:hAnsi="华文中宋" w:eastAsia="方正小标宋简体"/>
          <w:bCs/>
          <w:sz w:val="36"/>
          <w:szCs w:val="36"/>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327660</wp:posOffset>
                </wp:positionV>
                <wp:extent cx="5600700" cy="7353300"/>
                <wp:effectExtent l="0" t="0" r="19050" b="19050"/>
                <wp:wrapSquare wrapText="bothSides"/>
                <wp:docPr id="5" name="矩形 2"/>
                <wp:cNvGraphicFramePr/>
                <a:graphic xmlns:a="http://schemas.openxmlformats.org/drawingml/2006/main">
                  <a:graphicData uri="http://schemas.microsoft.com/office/word/2010/wordprocessingShape">
                    <wps:wsp>
                      <wps:cNvSpPr/>
                      <wps:spPr>
                        <a:xfrm>
                          <a:off x="0" y="0"/>
                          <a:ext cx="5600700" cy="7353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pStyle w:val="2"/>
                              <w:widowControl/>
                              <w:spacing w:after="156" w:afterLines="50" w:line="360" w:lineRule="auto"/>
                              <w:jc w:val="center"/>
                              <w:rPr>
                                <w:rFonts w:ascii="仿宋_GB2312" w:hAnsi="仿宋" w:eastAsia="仿宋_GB2312" w:cs="仿宋"/>
                                <w:b/>
                                <w:sz w:val="28"/>
                                <w:szCs w:val="28"/>
                              </w:rPr>
                            </w:pPr>
                            <w:r>
                              <w:rPr>
                                <w:rFonts w:hint="eastAsia" w:ascii="仿宋_GB2312" w:hAnsi="宋体" w:eastAsia="仿宋_GB2312" w:cs="宋体"/>
                                <w:b/>
                                <w:sz w:val="28"/>
                                <w:szCs w:val="28"/>
                              </w:rPr>
                              <w:t>（企业/项目名称）用户满意经营的实践报告</w:t>
                            </w:r>
                          </w:p>
                          <w:p>
                            <w:pPr>
                              <w:pStyle w:val="2"/>
                              <w:spacing w:line="460" w:lineRule="exact"/>
                              <w:ind w:firstLine="562" w:firstLineChars="200"/>
                              <w:rPr>
                                <w:rFonts w:ascii="仿宋_GB2312" w:hAnsi="仿宋" w:eastAsia="仿宋_GB2312" w:cs="仿宋"/>
                                <w:b/>
                                <w:sz w:val="28"/>
                                <w:szCs w:val="28"/>
                              </w:rPr>
                            </w:pPr>
                            <w:r>
                              <w:rPr>
                                <w:rFonts w:hint="eastAsia" w:ascii="仿宋_GB2312" w:hAnsi="仿宋" w:eastAsia="仿宋_GB2312" w:cs="仿宋"/>
                                <w:b/>
                                <w:sz w:val="28"/>
                                <w:szCs w:val="28"/>
                              </w:rPr>
                              <w:t>一、情况概述（</w:t>
                            </w:r>
                            <w:r>
                              <w:rPr>
                                <w:rFonts w:ascii="仿宋_GB2312" w:hAnsi="仿宋" w:eastAsia="仿宋_GB2312" w:cs="仿宋"/>
                                <w:b/>
                                <w:sz w:val="28"/>
                                <w:szCs w:val="28"/>
                              </w:rPr>
                              <w:t>20</w:t>
                            </w:r>
                            <w:r>
                              <w:rPr>
                                <w:rFonts w:hint="eastAsia" w:ascii="仿宋_GB2312" w:hAnsi="仿宋" w:eastAsia="仿宋_GB2312" w:cs="仿宋"/>
                                <w:b/>
                                <w:sz w:val="28"/>
                                <w:szCs w:val="28"/>
                              </w:rPr>
                              <w:t>00字以内）</w:t>
                            </w:r>
                          </w:p>
                          <w:p>
                            <w:pPr>
                              <w:pStyle w:val="2"/>
                              <w:widowControl/>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（一）企业简介。</w:t>
                            </w:r>
                          </w:p>
                          <w:p>
                            <w:pPr>
                              <w:pStyle w:val="2"/>
                              <w:widowControl/>
                              <w:spacing w:line="460" w:lineRule="exact"/>
                              <w:ind w:firstLine="560" w:firstLineChars="200"/>
                              <w:rPr>
                                <w:rFonts w:ascii="仿宋_GB2312" w:hAnsi="仿宋" w:eastAsia="仿宋_GB2312" w:cs="仿宋"/>
                                <w:bCs/>
                                <w:sz w:val="28"/>
                                <w:szCs w:val="28"/>
                                <w:lang w:eastAsia="zh-Hans"/>
                              </w:rPr>
                            </w:pPr>
                            <w:r>
                              <w:rPr>
                                <w:rFonts w:hint="eastAsia" w:ascii="仿宋_GB2312" w:hAnsi="仿宋" w:eastAsia="仿宋_GB2312" w:cs="仿宋"/>
                                <w:bCs/>
                                <w:sz w:val="28"/>
                                <w:szCs w:val="28"/>
                              </w:rPr>
                              <w:t>（二）</w:t>
                            </w:r>
                            <w:r>
                              <w:rPr>
                                <w:rFonts w:hint="eastAsia" w:ascii="仿宋_GB2312" w:hAnsi="仿宋" w:eastAsia="仿宋_GB2312" w:cs="仿宋"/>
                                <w:bCs/>
                                <w:sz w:val="28"/>
                                <w:szCs w:val="28"/>
                                <w:lang w:eastAsia="zh-Hans"/>
                              </w:rPr>
                              <w:t>项目简介</w:t>
                            </w:r>
                            <w:r>
                              <w:rPr>
                                <w:rFonts w:hint="eastAsia" w:ascii="仿宋_GB2312" w:hAnsi="仿宋" w:eastAsia="仿宋_GB2312" w:cs="仿宋"/>
                                <w:bCs/>
                                <w:sz w:val="28"/>
                                <w:szCs w:val="28"/>
                              </w:rPr>
                              <w:t>。</w:t>
                            </w:r>
                          </w:p>
                          <w:p>
                            <w:pPr>
                              <w:pStyle w:val="2"/>
                              <w:widowControl/>
                              <w:spacing w:line="460" w:lineRule="exact"/>
                              <w:ind w:firstLine="560" w:firstLineChars="200"/>
                              <w:rPr>
                                <w:rFonts w:ascii="仿宋_GB2312" w:hAnsi="仿宋" w:eastAsia="仿宋_GB2312" w:cs="仿宋"/>
                                <w:bCs/>
                                <w:sz w:val="28"/>
                                <w:szCs w:val="28"/>
                                <w:lang w:eastAsia="zh-Hans"/>
                              </w:rPr>
                            </w:pPr>
                            <w:r>
                              <w:rPr>
                                <w:rFonts w:hint="eastAsia" w:ascii="仿宋_GB2312" w:hAnsi="仿宋" w:eastAsia="仿宋_GB2312" w:cs="仿宋"/>
                                <w:bCs/>
                                <w:sz w:val="28"/>
                                <w:szCs w:val="28"/>
                                <w:lang w:eastAsia="zh-Hans"/>
                              </w:rPr>
                              <w:t>首先用一段话简明扼要的阐述独特卖点，吸引潜在用户关注和购买的关键要素等（例如为什么企业产品或服务与众不同，值得选择；为吸引</w:t>
                            </w:r>
                            <w:r>
                              <w:rPr>
                                <w:rFonts w:hint="eastAsia" w:ascii="仿宋_GB2312" w:hAnsi="仿宋" w:eastAsia="仿宋_GB2312" w:cs="仿宋"/>
                                <w:bCs/>
                                <w:sz w:val="28"/>
                                <w:szCs w:val="28"/>
                              </w:rPr>
                              <w:t>潜在用户</w:t>
                            </w:r>
                            <w:r>
                              <w:rPr>
                                <w:rFonts w:hint="eastAsia" w:ascii="仿宋_GB2312" w:hAnsi="仿宋" w:eastAsia="仿宋_GB2312" w:cs="仿宋"/>
                                <w:bCs/>
                                <w:sz w:val="28"/>
                                <w:szCs w:val="28"/>
                                <w:lang w:eastAsia="zh-Hans"/>
                              </w:rPr>
                              <w:t>而做出的承诺；打动人心的广告语等）。接下来：</w:t>
                            </w:r>
                          </w:p>
                          <w:p>
                            <w:pPr>
                              <w:pStyle w:val="2"/>
                              <w:widowControl/>
                              <w:spacing w:line="460" w:lineRule="exact"/>
                              <w:ind w:firstLine="560" w:firstLineChars="200"/>
                              <w:rPr>
                                <w:rFonts w:ascii="仿宋_GB2312" w:hAnsi="仿宋" w:eastAsia="仿宋_GB2312" w:cs="仿宋"/>
                                <w:b/>
                                <w:sz w:val="28"/>
                                <w:szCs w:val="28"/>
                              </w:rPr>
                            </w:pPr>
                            <w:r>
                              <w:rPr>
                                <w:rFonts w:hint="eastAsia" w:ascii="仿宋_GB2312" w:hAnsi="仿宋" w:eastAsia="仿宋_GB2312" w:cs="仿宋"/>
                                <w:bCs/>
                                <w:sz w:val="28"/>
                                <w:szCs w:val="28"/>
                                <w:lang w:eastAsia="zh-Hans"/>
                              </w:rPr>
                              <w:t>班组类：围绕人员构成、主要工作职责、所提供产品/服务的口碑、品牌影响力、典型事迹等进行描述。</w:t>
                            </w:r>
                          </w:p>
                          <w:p>
                            <w:pPr>
                              <w:pStyle w:val="2"/>
                              <w:widowControl/>
                              <w:spacing w:line="460" w:lineRule="exact"/>
                              <w:ind w:firstLine="560" w:firstLineChars="200"/>
                              <w:rPr>
                                <w:rFonts w:ascii="仿宋_GB2312" w:hAnsi="仿宋" w:eastAsia="仿宋_GB2312" w:cs="仿宋"/>
                                <w:bCs/>
                                <w:sz w:val="28"/>
                                <w:szCs w:val="28"/>
                                <w:lang w:eastAsia="zh-Hans"/>
                              </w:rPr>
                            </w:pPr>
                            <w:r>
                              <w:rPr>
                                <w:rFonts w:hint="eastAsia" w:ascii="仿宋_GB2312" w:hAnsi="仿宋" w:eastAsia="仿宋_GB2312" w:cs="仿宋"/>
                                <w:bCs/>
                                <w:sz w:val="28"/>
                                <w:szCs w:val="28"/>
                                <w:lang w:eastAsia="zh-Hans"/>
                              </w:rPr>
                              <w:t>服务类：围绕服务基本情况、服务特色、服务口碑、品牌影响力、市场地位等进行描述。</w:t>
                            </w:r>
                          </w:p>
                          <w:p>
                            <w:pPr>
                              <w:pStyle w:val="2"/>
                              <w:widowControl/>
                              <w:spacing w:line="460" w:lineRule="exact"/>
                              <w:ind w:firstLine="560" w:firstLineChars="200"/>
                              <w:rPr>
                                <w:rFonts w:ascii="仿宋_GB2312" w:hAnsi="仿宋" w:eastAsia="仿宋_GB2312" w:cs="仿宋"/>
                                <w:bCs/>
                                <w:sz w:val="28"/>
                                <w:szCs w:val="28"/>
                                <w:lang w:eastAsia="zh-Hans"/>
                              </w:rPr>
                            </w:pPr>
                            <w:r>
                              <w:rPr>
                                <w:rFonts w:hint="eastAsia" w:ascii="仿宋_GB2312" w:hAnsi="仿宋" w:eastAsia="仿宋_GB2312" w:cs="仿宋"/>
                                <w:bCs/>
                                <w:sz w:val="28"/>
                                <w:szCs w:val="28"/>
                                <w:lang w:eastAsia="zh-Hans"/>
                              </w:rPr>
                              <w:t>产品类：围绕产品基本情况、产品特色、产品口碑、品牌影响力、市场竞争情况、市场地位等进行描述。</w:t>
                            </w:r>
                          </w:p>
                          <w:p>
                            <w:pPr>
                              <w:pStyle w:val="2"/>
                              <w:widowControl/>
                              <w:spacing w:line="460" w:lineRule="exact"/>
                              <w:ind w:firstLine="560" w:firstLineChars="200"/>
                              <w:rPr>
                                <w:rFonts w:ascii="仿宋_GB2312" w:hAnsi="仿宋" w:eastAsia="仿宋_GB2312" w:cs="仿宋"/>
                                <w:bCs/>
                                <w:sz w:val="28"/>
                                <w:szCs w:val="28"/>
                                <w:lang w:eastAsia="zh-Hans"/>
                              </w:rPr>
                            </w:pPr>
                            <w:r>
                              <w:rPr>
                                <w:rFonts w:hint="eastAsia" w:ascii="仿宋_GB2312" w:hAnsi="仿宋" w:eastAsia="仿宋_GB2312" w:cs="仿宋"/>
                                <w:bCs/>
                                <w:sz w:val="28"/>
                                <w:szCs w:val="28"/>
                                <w:lang w:eastAsia="zh-Hans"/>
                              </w:rPr>
                              <w:t>工程类：围绕工程基本情况、工程特色、工程质量、施工服务、工程设计的建设性意见、后续维护等进行描述。</w:t>
                            </w:r>
                          </w:p>
                          <w:p>
                            <w:pPr>
                              <w:spacing w:line="460" w:lineRule="exact"/>
                              <w:ind w:firstLine="562" w:firstLineChars="200"/>
                              <w:rPr>
                                <w:rFonts w:ascii="仿宋_GB2312" w:hAnsi="仿宋" w:eastAsia="仿宋_GB2312" w:cs="仿宋"/>
                                <w:b/>
                                <w:sz w:val="28"/>
                                <w:szCs w:val="28"/>
                              </w:rPr>
                            </w:pPr>
                            <w:r>
                              <w:rPr>
                                <w:rFonts w:hint="eastAsia" w:ascii="仿宋_GB2312" w:hAnsi="仿宋" w:eastAsia="仿宋_GB2312" w:cs="仿宋"/>
                                <w:b/>
                                <w:sz w:val="28"/>
                                <w:szCs w:val="28"/>
                              </w:rPr>
                              <w:t>二、实践工作（</w:t>
                            </w:r>
                            <w:r>
                              <w:rPr>
                                <w:rFonts w:ascii="仿宋_GB2312" w:hAnsi="仿宋" w:eastAsia="仿宋_GB2312" w:cs="仿宋"/>
                                <w:b/>
                                <w:sz w:val="28"/>
                                <w:szCs w:val="28"/>
                              </w:rPr>
                              <w:t>5000-8000</w:t>
                            </w:r>
                            <w:r>
                              <w:rPr>
                                <w:rFonts w:hint="eastAsia" w:ascii="仿宋_GB2312" w:hAnsi="仿宋" w:eastAsia="仿宋_GB2312" w:cs="仿宋"/>
                                <w:b/>
                                <w:sz w:val="28"/>
                                <w:szCs w:val="28"/>
                              </w:rPr>
                              <w:t>字）</w:t>
                            </w:r>
                          </w:p>
                          <w:p>
                            <w:pPr>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根据企业实际情况，描述如何挖掘和分析用户信息，应用到企业的管理活动。</w:t>
                            </w:r>
                          </w:p>
                          <w:p>
                            <w:pPr>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可分三块内容：实践背景或起因；工作举措（做法及经过）；实践成果（成效及反响）</w:t>
                            </w:r>
                          </w:p>
                          <w:p>
                            <w:pPr>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具体工作举措部分，包括但不限于以下几个方面，可以选择其中一个方面展开描述。建议班组类、服务类、产品类、工程类的项目可选第一个方向。</w:t>
                            </w:r>
                          </w:p>
                        </w:txbxContent>
                      </wps:txbx>
                      <wps:bodyPr vert="horz" wrap="square" anchor="t" upright="1">
                        <a:noAutofit/>
                      </wps:bodyPr>
                    </wps:wsp>
                  </a:graphicData>
                </a:graphic>
              </wp:anchor>
            </w:drawing>
          </mc:Choice>
          <mc:Fallback>
            <w:pict>
              <v:rect id="矩形 2" o:spid="_x0000_s1026" o:spt="1" style="position:absolute;left:0pt;margin-top:25.8pt;height:579pt;width:441pt;mso-position-horizontal:left;mso-position-horizontal-relative:margin;mso-wrap-distance-bottom:0pt;mso-wrap-distance-left:9pt;mso-wrap-distance-right:9pt;mso-wrap-distance-top:0pt;z-index:251659264;mso-width-relative:page;mso-height-relative:page;" fillcolor="#FFFFFF" filled="t" stroked="t" coordsize="21600,21600" o:gfxdata="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W6EmadYAAAAIAQAADwAAAAAAAAABACAAAAAiAAAAZHJzL2Rvd25yZXYueG1sUEsBAhQAFAAA&#10;AAgAh07iQN8hSfoqAgAAdwQAAA4AAAAAAAAAAQAgAAAAJQEAAGRycy9lMm9Eb2MueG1sUEsFBgAA&#10;AAAGAAYAWQEAAMEFAAAAAA==&#10;">
                <v:fill on="t" focussize="0,0"/>
                <v:stroke color="#000000" joinstyle="miter"/>
                <v:imagedata o:title=""/>
                <o:lock v:ext="edit" aspectratio="f"/>
                <v:textbox>
                  <w:txbxContent>
                    <w:p>
                      <w:pPr>
                        <w:pStyle w:val="2"/>
                        <w:widowControl/>
                        <w:spacing w:after="156" w:afterLines="50" w:line="360" w:lineRule="auto"/>
                        <w:jc w:val="center"/>
                        <w:rPr>
                          <w:rFonts w:ascii="仿宋_GB2312" w:hAnsi="仿宋" w:eastAsia="仿宋_GB2312" w:cs="仿宋"/>
                          <w:b/>
                          <w:sz w:val="28"/>
                          <w:szCs w:val="28"/>
                        </w:rPr>
                      </w:pPr>
                      <w:r>
                        <w:rPr>
                          <w:rFonts w:hint="eastAsia" w:ascii="仿宋_GB2312" w:hAnsi="宋体" w:eastAsia="仿宋_GB2312" w:cs="宋体"/>
                          <w:b/>
                          <w:sz w:val="28"/>
                          <w:szCs w:val="28"/>
                        </w:rPr>
                        <w:t>（企业/项目名称）用户满意经营的实践报告</w:t>
                      </w:r>
                    </w:p>
                    <w:p>
                      <w:pPr>
                        <w:pStyle w:val="2"/>
                        <w:spacing w:line="460" w:lineRule="exact"/>
                        <w:ind w:firstLine="562" w:firstLineChars="200"/>
                        <w:rPr>
                          <w:rFonts w:ascii="仿宋_GB2312" w:hAnsi="仿宋" w:eastAsia="仿宋_GB2312" w:cs="仿宋"/>
                          <w:b/>
                          <w:sz w:val="28"/>
                          <w:szCs w:val="28"/>
                        </w:rPr>
                      </w:pPr>
                      <w:r>
                        <w:rPr>
                          <w:rFonts w:hint="eastAsia" w:ascii="仿宋_GB2312" w:hAnsi="仿宋" w:eastAsia="仿宋_GB2312" w:cs="仿宋"/>
                          <w:b/>
                          <w:sz w:val="28"/>
                          <w:szCs w:val="28"/>
                        </w:rPr>
                        <w:t>一、情况概述（</w:t>
                      </w:r>
                      <w:r>
                        <w:rPr>
                          <w:rFonts w:ascii="仿宋_GB2312" w:hAnsi="仿宋" w:eastAsia="仿宋_GB2312" w:cs="仿宋"/>
                          <w:b/>
                          <w:sz w:val="28"/>
                          <w:szCs w:val="28"/>
                        </w:rPr>
                        <w:t>20</w:t>
                      </w:r>
                      <w:r>
                        <w:rPr>
                          <w:rFonts w:hint="eastAsia" w:ascii="仿宋_GB2312" w:hAnsi="仿宋" w:eastAsia="仿宋_GB2312" w:cs="仿宋"/>
                          <w:b/>
                          <w:sz w:val="28"/>
                          <w:szCs w:val="28"/>
                        </w:rPr>
                        <w:t>00字以内）</w:t>
                      </w:r>
                    </w:p>
                    <w:p>
                      <w:pPr>
                        <w:pStyle w:val="2"/>
                        <w:widowControl/>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（一）企业简介。</w:t>
                      </w:r>
                    </w:p>
                    <w:p>
                      <w:pPr>
                        <w:pStyle w:val="2"/>
                        <w:widowControl/>
                        <w:spacing w:line="460" w:lineRule="exact"/>
                        <w:ind w:firstLine="560" w:firstLineChars="200"/>
                        <w:rPr>
                          <w:rFonts w:ascii="仿宋_GB2312" w:hAnsi="仿宋" w:eastAsia="仿宋_GB2312" w:cs="仿宋"/>
                          <w:bCs/>
                          <w:sz w:val="28"/>
                          <w:szCs w:val="28"/>
                          <w:lang w:eastAsia="zh-Hans"/>
                        </w:rPr>
                      </w:pPr>
                      <w:r>
                        <w:rPr>
                          <w:rFonts w:hint="eastAsia" w:ascii="仿宋_GB2312" w:hAnsi="仿宋" w:eastAsia="仿宋_GB2312" w:cs="仿宋"/>
                          <w:bCs/>
                          <w:sz w:val="28"/>
                          <w:szCs w:val="28"/>
                        </w:rPr>
                        <w:t>（二）</w:t>
                      </w:r>
                      <w:r>
                        <w:rPr>
                          <w:rFonts w:hint="eastAsia" w:ascii="仿宋_GB2312" w:hAnsi="仿宋" w:eastAsia="仿宋_GB2312" w:cs="仿宋"/>
                          <w:bCs/>
                          <w:sz w:val="28"/>
                          <w:szCs w:val="28"/>
                          <w:lang w:eastAsia="zh-Hans"/>
                        </w:rPr>
                        <w:t>项目简介</w:t>
                      </w:r>
                      <w:r>
                        <w:rPr>
                          <w:rFonts w:hint="eastAsia" w:ascii="仿宋_GB2312" w:hAnsi="仿宋" w:eastAsia="仿宋_GB2312" w:cs="仿宋"/>
                          <w:bCs/>
                          <w:sz w:val="28"/>
                          <w:szCs w:val="28"/>
                        </w:rPr>
                        <w:t>。</w:t>
                      </w:r>
                    </w:p>
                    <w:p>
                      <w:pPr>
                        <w:pStyle w:val="2"/>
                        <w:widowControl/>
                        <w:spacing w:line="460" w:lineRule="exact"/>
                        <w:ind w:firstLine="560" w:firstLineChars="200"/>
                        <w:rPr>
                          <w:rFonts w:ascii="仿宋_GB2312" w:hAnsi="仿宋" w:eastAsia="仿宋_GB2312" w:cs="仿宋"/>
                          <w:bCs/>
                          <w:sz w:val="28"/>
                          <w:szCs w:val="28"/>
                          <w:lang w:eastAsia="zh-Hans"/>
                        </w:rPr>
                      </w:pPr>
                      <w:r>
                        <w:rPr>
                          <w:rFonts w:hint="eastAsia" w:ascii="仿宋_GB2312" w:hAnsi="仿宋" w:eastAsia="仿宋_GB2312" w:cs="仿宋"/>
                          <w:bCs/>
                          <w:sz w:val="28"/>
                          <w:szCs w:val="28"/>
                          <w:lang w:eastAsia="zh-Hans"/>
                        </w:rPr>
                        <w:t>首先用一段话简明扼要的阐述独特卖点，吸引潜在用户关注和购买的关键要素等（例如为什么企业产品或服务与众不同，值得选择；为吸引</w:t>
                      </w:r>
                      <w:r>
                        <w:rPr>
                          <w:rFonts w:hint="eastAsia" w:ascii="仿宋_GB2312" w:hAnsi="仿宋" w:eastAsia="仿宋_GB2312" w:cs="仿宋"/>
                          <w:bCs/>
                          <w:sz w:val="28"/>
                          <w:szCs w:val="28"/>
                        </w:rPr>
                        <w:t>潜在用户</w:t>
                      </w:r>
                      <w:r>
                        <w:rPr>
                          <w:rFonts w:hint="eastAsia" w:ascii="仿宋_GB2312" w:hAnsi="仿宋" w:eastAsia="仿宋_GB2312" w:cs="仿宋"/>
                          <w:bCs/>
                          <w:sz w:val="28"/>
                          <w:szCs w:val="28"/>
                          <w:lang w:eastAsia="zh-Hans"/>
                        </w:rPr>
                        <w:t>而做出的承诺；打动人心的广告语等）。接下来：</w:t>
                      </w:r>
                    </w:p>
                    <w:p>
                      <w:pPr>
                        <w:pStyle w:val="2"/>
                        <w:widowControl/>
                        <w:spacing w:line="460" w:lineRule="exact"/>
                        <w:ind w:firstLine="560" w:firstLineChars="200"/>
                        <w:rPr>
                          <w:rFonts w:ascii="仿宋_GB2312" w:hAnsi="仿宋" w:eastAsia="仿宋_GB2312" w:cs="仿宋"/>
                          <w:b/>
                          <w:sz w:val="28"/>
                          <w:szCs w:val="28"/>
                        </w:rPr>
                      </w:pPr>
                      <w:r>
                        <w:rPr>
                          <w:rFonts w:hint="eastAsia" w:ascii="仿宋_GB2312" w:hAnsi="仿宋" w:eastAsia="仿宋_GB2312" w:cs="仿宋"/>
                          <w:bCs/>
                          <w:sz w:val="28"/>
                          <w:szCs w:val="28"/>
                          <w:lang w:eastAsia="zh-Hans"/>
                        </w:rPr>
                        <w:t>班组类：围绕人员构成、主要工作职责、所提供产品/服务的口碑、品牌影响力、典型事迹等进行描述。</w:t>
                      </w:r>
                    </w:p>
                    <w:p>
                      <w:pPr>
                        <w:pStyle w:val="2"/>
                        <w:widowControl/>
                        <w:spacing w:line="460" w:lineRule="exact"/>
                        <w:ind w:firstLine="560" w:firstLineChars="200"/>
                        <w:rPr>
                          <w:rFonts w:ascii="仿宋_GB2312" w:hAnsi="仿宋" w:eastAsia="仿宋_GB2312" w:cs="仿宋"/>
                          <w:bCs/>
                          <w:sz w:val="28"/>
                          <w:szCs w:val="28"/>
                          <w:lang w:eastAsia="zh-Hans"/>
                        </w:rPr>
                      </w:pPr>
                      <w:r>
                        <w:rPr>
                          <w:rFonts w:hint="eastAsia" w:ascii="仿宋_GB2312" w:hAnsi="仿宋" w:eastAsia="仿宋_GB2312" w:cs="仿宋"/>
                          <w:bCs/>
                          <w:sz w:val="28"/>
                          <w:szCs w:val="28"/>
                          <w:lang w:eastAsia="zh-Hans"/>
                        </w:rPr>
                        <w:t>服务类：围绕服务基本情况、服务特色、服务口碑、品牌影响力、市场地位等进行描述。</w:t>
                      </w:r>
                    </w:p>
                    <w:p>
                      <w:pPr>
                        <w:pStyle w:val="2"/>
                        <w:widowControl/>
                        <w:spacing w:line="460" w:lineRule="exact"/>
                        <w:ind w:firstLine="560" w:firstLineChars="200"/>
                        <w:rPr>
                          <w:rFonts w:ascii="仿宋_GB2312" w:hAnsi="仿宋" w:eastAsia="仿宋_GB2312" w:cs="仿宋"/>
                          <w:bCs/>
                          <w:sz w:val="28"/>
                          <w:szCs w:val="28"/>
                          <w:lang w:eastAsia="zh-Hans"/>
                        </w:rPr>
                      </w:pPr>
                      <w:r>
                        <w:rPr>
                          <w:rFonts w:hint="eastAsia" w:ascii="仿宋_GB2312" w:hAnsi="仿宋" w:eastAsia="仿宋_GB2312" w:cs="仿宋"/>
                          <w:bCs/>
                          <w:sz w:val="28"/>
                          <w:szCs w:val="28"/>
                          <w:lang w:eastAsia="zh-Hans"/>
                        </w:rPr>
                        <w:t>产品类：围绕产品基本情况、产品特色、产品口碑、品牌影响力、市场竞争情况、市场地位等进行描述。</w:t>
                      </w:r>
                    </w:p>
                    <w:p>
                      <w:pPr>
                        <w:pStyle w:val="2"/>
                        <w:widowControl/>
                        <w:spacing w:line="460" w:lineRule="exact"/>
                        <w:ind w:firstLine="560" w:firstLineChars="200"/>
                        <w:rPr>
                          <w:rFonts w:ascii="仿宋_GB2312" w:hAnsi="仿宋" w:eastAsia="仿宋_GB2312" w:cs="仿宋"/>
                          <w:bCs/>
                          <w:sz w:val="28"/>
                          <w:szCs w:val="28"/>
                          <w:lang w:eastAsia="zh-Hans"/>
                        </w:rPr>
                      </w:pPr>
                      <w:r>
                        <w:rPr>
                          <w:rFonts w:hint="eastAsia" w:ascii="仿宋_GB2312" w:hAnsi="仿宋" w:eastAsia="仿宋_GB2312" w:cs="仿宋"/>
                          <w:bCs/>
                          <w:sz w:val="28"/>
                          <w:szCs w:val="28"/>
                          <w:lang w:eastAsia="zh-Hans"/>
                        </w:rPr>
                        <w:t>工程类：围绕工程基本情况、工程特色、工程质量、施工服务、工程设计的建设性意见、后续维护等进行描述。</w:t>
                      </w:r>
                    </w:p>
                    <w:p>
                      <w:pPr>
                        <w:spacing w:line="460" w:lineRule="exact"/>
                        <w:ind w:firstLine="562" w:firstLineChars="200"/>
                        <w:rPr>
                          <w:rFonts w:ascii="仿宋_GB2312" w:hAnsi="仿宋" w:eastAsia="仿宋_GB2312" w:cs="仿宋"/>
                          <w:b/>
                          <w:sz w:val="28"/>
                          <w:szCs w:val="28"/>
                        </w:rPr>
                      </w:pPr>
                      <w:r>
                        <w:rPr>
                          <w:rFonts w:hint="eastAsia" w:ascii="仿宋_GB2312" w:hAnsi="仿宋" w:eastAsia="仿宋_GB2312" w:cs="仿宋"/>
                          <w:b/>
                          <w:sz w:val="28"/>
                          <w:szCs w:val="28"/>
                        </w:rPr>
                        <w:t>二、实践工作（</w:t>
                      </w:r>
                      <w:r>
                        <w:rPr>
                          <w:rFonts w:ascii="仿宋_GB2312" w:hAnsi="仿宋" w:eastAsia="仿宋_GB2312" w:cs="仿宋"/>
                          <w:b/>
                          <w:sz w:val="28"/>
                          <w:szCs w:val="28"/>
                        </w:rPr>
                        <w:t>5000-8000</w:t>
                      </w:r>
                      <w:r>
                        <w:rPr>
                          <w:rFonts w:hint="eastAsia" w:ascii="仿宋_GB2312" w:hAnsi="仿宋" w:eastAsia="仿宋_GB2312" w:cs="仿宋"/>
                          <w:b/>
                          <w:sz w:val="28"/>
                          <w:szCs w:val="28"/>
                        </w:rPr>
                        <w:t>字）</w:t>
                      </w:r>
                    </w:p>
                    <w:p>
                      <w:pPr>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根据企业实际情况，描述如何挖掘和分析用户信息，应用到企业的管理活动。</w:t>
                      </w:r>
                    </w:p>
                    <w:p>
                      <w:pPr>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可分三块内容：实践背景或起因；工作举措（做法及经过）；实践成果（成效及反响）</w:t>
                      </w:r>
                    </w:p>
                    <w:p>
                      <w:pPr>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具体工作举措部分，包括但不限于以下几个方面，可以选择其中一个方面展开描述。建议班组类、服务类、产品类、工程类的项目可选第一个方向。</w:t>
                      </w:r>
                    </w:p>
                  </w:txbxContent>
                </v:textbox>
                <w10:wrap type="square"/>
              </v:rect>
            </w:pict>
          </mc:Fallback>
        </mc:AlternateContent>
      </w:r>
      <w:r>
        <w:rPr>
          <w:rFonts w:hint="eastAsia" w:ascii="方正小标宋简体" w:hAnsi="华文中宋" w:eastAsia="方正小标宋简体"/>
          <w:bCs/>
          <w:sz w:val="36"/>
          <w:szCs w:val="36"/>
        </w:rPr>
        <w:t>用户满意经营的实践报告</w:t>
      </w:r>
    </w:p>
    <w:p>
      <w:pPr>
        <w:rPr>
          <w:rFonts w:hint="eastAsia" w:ascii="仿宋_GB2312" w:eastAsia="仿宋_GB2312"/>
          <w:sz w:val="28"/>
        </w:rPr>
      </w:pPr>
      <w:r>
        <w:rPr>
          <w:rFonts w:ascii="方正小标宋简体" w:hAnsi="华文中宋" w:eastAsia="方正小标宋简体"/>
          <w:bCs/>
          <w:sz w:val="36"/>
          <w:szCs w:val="36"/>
        </w:rPr>
        <mc:AlternateContent>
          <mc:Choice Requires="wps">
            <w:drawing>
              <wp:anchor distT="0" distB="0" distL="114300" distR="114300" simplePos="0" relativeHeight="251660288" behindDoc="0" locked="0" layoutInCell="1" allowOverlap="1">
                <wp:simplePos x="0" y="0"/>
                <wp:positionH relativeFrom="margin">
                  <wp:posOffset>-635</wp:posOffset>
                </wp:positionH>
                <wp:positionV relativeFrom="paragraph">
                  <wp:posOffset>196850</wp:posOffset>
                </wp:positionV>
                <wp:extent cx="5600700" cy="7467600"/>
                <wp:effectExtent l="0" t="0" r="19050" b="19050"/>
                <wp:wrapSquare wrapText="bothSides"/>
                <wp:docPr id="6" name="矩形 2"/>
                <wp:cNvGraphicFramePr/>
                <a:graphic xmlns:a="http://schemas.openxmlformats.org/drawingml/2006/main">
                  <a:graphicData uri="http://schemas.microsoft.com/office/word/2010/wordprocessingShape">
                    <wps:wsp>
                      <wps:cNvSpPr/>
                      <wps:spPr>
                        <a:xfrm>
                          <a:off x="0" y="0"/>
                          <a:ext cx="5600700" cy="74676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（一）</w:t>
                            </w:r>
                            <w:r>
                              <w:rPr>
                                <w:rFonts w:ascii="仿宋_GB2312" w:hAnsi="仿宋" w:eastAsia="仿宋_GB2312" w:cs="仿宋"/>
                                <w:bCs/>
                                <w:sz w:val="28"/>
                                <w:szCs w:val="28"/>
                              </w:rPr>
                              <w:t>进行改进的工作</w:t>
                            </w:r>
                            <w:r>
                              <w:rPr>
                                <w:rFonts w:hint="eastAsia" w:ascii="仿宋_GB2312" w:hAnsi="仿宋" w:eastAsia="仿宋_GB2312" w:cs="仿宋"/>
                                <w:bCs/>
                                <w:sz w:val="28"/>
                                <w:szCs w:val="28"/>
                              </w:rPr>
                              <w:t>举措</w:t>
                            </w:r>
                            <w:r>
                              <w:rPr>
                                <w:rFonts w:ascii="仿宋_GB2312" w:hAnsi="仿宋" w:eastAsia="仿宋_GB2312" w:cs="仿宋"/>
                                <w:bCs/>
                                <w:sz w:val="28"/>
                                <w:szCs w:val="28"/>
                              </w:rPr>
                              <w:t>。识别用户需求或短板，进行改进的做法。</w:t>
                            </w:r>
                          </w:p>
                          <w:p>
                            <w:pPr>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（二）</w:t>
                            </w:r>
                            <w:r>
                              <w:rPr>
                                <w:rFonts w:ascii="仿宋_GB2312" w:hAnsi="仿宋" w:eastAsia="仿宋_GB2312" w:cs="仿宋"/>
                                <w:bCs/>
                                <w:sz w:val="28"/>
                                <w:szCs w:val="28"/>
                              </w:rPr>
                              <w:t>开展竞争分析的工作</w:t>
                            </w:r>
                            <w:r>
                              <w:rPr>
                                <w:rFonts w:hint="eastAsia" w:ascii="仿宋_GB2312" w:hAnsi="仿宋" w:eastAsia="仿宋_GB2312" w:cs="仿宋"/>
                                <w:bCs/>
                                <w:sz w:val="28"/>
                                <w:szCs w:val="28"/>
                              </w:rPr>
                              <w:t>举措</w:t>
                            </w:r>
                            <w:r>
                              <w:rPr>
                                <w:rFonts w:ascii="仿宋_GB2312" w:hAnsi="仿宋" w:eastAsia="仿宋_GB2312" w:cs="仿宋"/>
                                <w:bCs/>
                                <w:sz w:val="28"/>
                                <w:szCs w:val="28"/>
                              </w:rPr>
                              <w:t>。在开展市场竞争对手的分析以及自身能力的分析时如何采集和运用市场用户的信息。如，在识别竞争对手（现在、潜在、直接、间接等）、供应链上企业情况、竞争对手优劣势（产品、产能、质量水平、商业模式、顾客关系）、自身用户满意度和忠诚度水平、顾客关系管理等</w:t>
                            </w:r>
                            <w:r>
                              <w:rPr>
                                <w:rFonts w:hint="eastAsia" w:ascii="仿宋_GB2312" w:hAnsi="仿宋" w:eastAsia="仿宋_GB2312" w:cs="仿宋"/>
                                <w:bCs/>
                                <w:sz w:val="28"/>
                                <w:szCs w:val="28"/>
                              </w:rPr>
                              <w:t>某些</w:t>
                            </w:r>
                            <w:r>
                              <w:rPr>
                                <w:rFonts w:ascii="仿宋_GB2312" w:hAnsi="仿宋" w:eastAsia="仿宋_GB2312" w:cs="仿宋"/>
                                <w:bCs/>
                                <w:sz w:val="28"/>
                                <w:szCs w:val="28"/>
                              </w:rPr>
                              <w:t>方面的</w:t>
                            </w:r>
                            <w:r>
                              <w:rPr>
                                <w:rFonts w:hint="eastAsia" w:ascii="仿宋_GB2312" w:hAnsi="仿宋" w:eastAsia="仿宋_GB2312" w:cs="仿宋"/>
                                <w:bCs/>
                                <w:sz w:val="28"/>
                                <w:szCs w:val="28"/>
                              </w:rPr>
                              <w:t>应用</w:t>
                            </w:r>
                            <w:r>
                              <w:rPr>
                                <w:rFonts w:ascii="仿宋_GB2312" w:hAnsi="仿宋" w:eastAsia="仿宋_GB2312" w:cs="仿宋"/>
                                <w:bCs/>
                                <w:sz w:val="28"/>
                                <w:szCs w:val="28"/>
                              </w:rPr>
                              <w:t>描述，</w:t>
                            </w:r>
                            <w:r>
                              <w:rPr>
                                <w:rFonts w:hint="eastAsia" w:ascii="仿宋_GB2312" w:hAnsi="仿宋" w:eastAsia="仿宋_GB2312" w:cs="仿宋"/>
                                <w:bCs/>
                                <w:sz w:val="28"/>
                                <w:szCs w:val="28"/>
                              </w:rPr>
                              <w:t>开展</w:t>
                            </w:r>
                            <w:r>
                              <w:rPr>
                                <w:rFonts w:ascii="仿宋_GB2312" w:hAnsi="仿宋" w:eastAsia="仿宋_GB2312" w:cs="仿宋"/>
                                <w:bCs/>
                                <w:sz w:val="28"/>
                                <w:szCs w:val="28"/>
                              </w:rPr>
                              <w:t>竞争分析的过程做法。</w:t>
                            </w:r>
                          </w:p>
                          <w:p>
                            <w:pPr>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三）开展制定顾客与市场战略的工作举措。在顾客与市场战略的制定过程中，如何采集和运用市场用户的信息。如顾客战略中的愿景、使命、绩效目标、定位、行动计划、资源支持、预算和预测等某些方面的应用描述，制定顾客与市场战略的过程做法等。</w:t>
                            </w:r>
                          </w:p>
                          <w:p>
                            <w:pPr>
                              <w:spacing w:line="360" w:lineRule="auto"/>
                              <w:ind w:firstLine="562" w:firstLineChars="200"/>
                              <w:rPr>
                                <w:rFonts w:ascii="仿宋_GB2312" w:hAnsi="仿宋" w:eastAsia="仿宋_GB2312" w:cs="仿宋"/>
                                <w:b/>
                                <w:sz w:val="28"/>
                                <w:szCs w:val="28"/>
                              </w:rPr>
                            </w:pPr>
                            <w:r>
                              <w:rPr>
                                <w:rFonts w:hint="eastAsia" w:ascii="仿宋_GB2312" w:hAnsi="仿宋" w:eastAsia="仿宋_GB2312" w:cs="仿宋"/>
                                <w:b/>
                                <w:sz w:val="28"/>
                                <w:szCs w:val="28"/>
                              </w:rPr>
                              <w:t>三、下一阶段用户满意工作的重点或方向（</w:t>
                            </w:r>
                            <w:r>
                              <w:rPr>
                                <w:rFonts w:ascii="仿宋_GB2312" w:hAnsi="仿宋" w:eastAsia="仿宋_GB2312" w:cs="仿宋"/>
                                <w:b/>
                                <w:sz w:val="28"/>
                                <w:szCs w:val="28"/>
                              </w:rPr>
                              <w:t>150</w:t>
                            </w:r>
                            <w:r>
                              <w:rPr>
                                <w:rFonts w:hint="eastAsia" w:ascii="仿宋_GB2312" w:hAnsi="仿宋" w:eastAsia="仿宋_GB2312" w:cs="仿宋"/>
                                <w:b/>
                                <w:sz w:val="28"/>
                                <w:szCs w:val="28"/>
                              </w:rPr>
                              <w:t>0字以内）</w:t>
                            </w:r>
                          </w:p>
                          <w:p>
                            <w:pPr>
                              <w:spacing w:line="360" w:lineRule="auto"/>
                              <w:rPr>
                                <w:rFonts w:ascii="仿宋_GB2312" w:hAnsi="仿宋" w:eastAsia="仿宋_GB2312" w:cs="仿宋"/>
                                <w:bCs/>
                                <w:sz w:val="24"/>
                                <w:szCs w:val="24"/>
                              </w:rPr>
                            </w:pPr>
                          </w:p>
                        </w:txbxContent>
                      </wps:txbx>
                      <wps:bodyPr vert="horz" wrap="square" anchor="t" upright="1">
                        <a:noAutofit/>
                      </wps:bodyPr>
                    </wps:wsp>
                  </a:graphicData>
                </a:graphic>
              </wp:anchor>
            </w:drawing>
          </mc:Choice>
          <mc:Fallback>
            <w:pict>
              <v:rect id="矩形 2" o:spid="_x0000_s1026" o:spt="1" style="position:absolute;left:0pt;margin-left:-0.05pt;margin-top:15.5pt;height:588pt;width:441pt;mso-position-horizontal-relative:margin;mso-wrap-distance-bottom:0pt;mso-wrap-distance-left:9pt;mso-wrap-distance-right:9pt;mso-wrap-distance-top:0pt;z-index:251660288;mso-width-relative:page;mso-height-relative:page;" fillcolor="#FFFFFF" filled="t" stroked="t" coordsize="21600,21600" o:gfxdata="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BImTSdcAAAAJAQAADwAAAAAAAAABACAAAAAiAAAAZHJzL2Rvd25yZXYueG1sUEsBAhQAFAAA&#10;AAgAh07iQK+X7GUpAgAAdwQAAA4AAAAAAAAAAQAgAAAAJgEAAGRycy9lMm9Eb2MueG1sUEsFBgAA&#10;AAAGAAYAWQEAAMEFAAAAAA==&#10;">
                <v:fill on="t" focussize="0,0"/>
                <v:stroke color="#000000" joinstyle="miter"/>
                <v:imagedata o:title=""/>
                <o:lock v:ext="edit" aspectratio="f"/>
                <v:textbox>
                  <w:txbxContent>
                    <w:p>
                      <w:pPr>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（一）</w:t>
                      </w:r>
                      <w:r>
                        <w:rPr>
                          <w:rFonts w:ascii="仿宋_GB2312" w:hAnsi="仿宋" w:eastAsia="仿宋_GB2312" w:cs="仿宋"/>
                          <w:bCs/>
                          <w:sz w:val="28"/>
                          <w:szCs w:val="28"/>
                        </w:rPr>
                        <w:t>进行改进的工作</w:t>
                      </w:r>
                      <w:r>
                        <w:rPr>
                          <w:rFonts w:hint="eastAsia" w:ascii="仿宋_GB2312" w:hAnsi="仿宋" w:eastAsia="仿宋_GB2312" w:cs="仿宋"/>
                          <w:bCs/>
                          <w:sz w:val="28"/>
                          <w:szCs w:val="28"/>
                        </w:rPr>
                        <w:t>举措</w:t>
                      </w:r>
                      <w:r>
                        <w:rPr>
                          <w:rFonts w:ascii="仿宋_GB2312" w:hAnsi="仿宋" w:eastAsia="仿宋_GB2312" w:cs="仿宋"/>
                          <w:bCs/>
                          <w:sz w:val="28"/>
                          <w:szCs w:val="28"/>
                        </w:rPr>
                        <w:t>。识别用户需求或短板，进行改进的做法。</w:t>
                      </w:r>
                    </w:p>
                    <w:p>
                      <w:pPr>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（二）</w:t>
                      </w:r>
                      <w:r>
                        <w:rPr>
                          <w:rFonts w:ascii="仿宋_GB2312" w:hAnsi="仿宋" w:eastAsia="仿宋_GB2312" w:cs="仿宋"/>
                          <w:bCs/>
                          <w:sz w:val="28"/>
                          <w:szCs w:val="28"/>
                        </w:rPr>
                        <w:t>开展竞争分析的工作</w:t>
                      </w:r>
                      <w:r>
                        <w:rPr>
                          <w:rFonts w:hint="eastAsia" w:ascii="仿宋_GB2312" w:hAnsi="仿宋" w:eastAsia="仿宋_GB2312" w:cs="仿宋"/>
                          <w:bCs/>
                          <w:sz w:val="28"/>
                          <w:szCs w:val="28"/>
                        </w:rPr>
                        <w:t>举措</w:t>
                      </w:r>
                      <w:r>
                        <w:rPr>
                          <w:rFonts w:ascii="仿宋_GB2312" w:hAnsi="仿宋" w:eastAsia="仿宋_GB2312" w:cs="仿宋"/>
                          <w:bCs/>
                          <w:sz w:val="28"/>
                          <w:szCs w:val="28"/>
                        </w:rPr>
                        <w:t>。在开展市场竞争对手的分析以及自身能力的分析时如何采集和运用市场用户的信息。如，在识别竞争对手（现在、潜在、直接、间接等）、供应链上企业情况、竞争对手优劣势（产品、产能、质量水平、商业模式、顾客关系）、自身用户满意度和忠诚度水平、顾客关系管理等</w:t>
                      </w:r>
                      <w:r>
                        <w:rPr>
                          <w:rFonts w:hint="eastAsia" w:ascii="仿宋_GB2312" w:hAnsi="仿宋" w:eastAsia="仿宋_GB2312" w:cs="仿宋"/>
                          <w:bCs/>
                          <w:sz w:val="28"/>
                          <w:szCs w:val="28"/>
                        </w:rPr>
                        <w:t>某些</w:t>
                      </w:r>
                      <w:r>
                        <w:rPr>
                          <w:rFonts w:ascii="仿宋_GB2312" w:hAnsi="仿宋" w:eastAsia="仿宋_GB2312" w:cs="仿宋"/>
                          <w:bCs/>
                          <w:sz w:val="28"/>
                          <w:szCs w:val="28"/>
                        </w:rPr>
                        <w:t>方面的</w:t>
                      </w:r>
                      <w:r>
                        <w:rPr>
                          <w:rFonts w:hint="eastAsia" w:ascii="仿宋_GB2312" w:hAnsi="仿宋" w:eastAsia="仿宋_GB2312" w:cs="仿宋"/>
                          <w:bCs/>
                          <w:sz w:val="28"/>
                          <w:szCs w:val="28"/>
                        </w:rPr>
                        <w:t>应用</w:t>
                      </w:r>
                      <w:r>
                        <w:rPr>
                          <w:rFonts w:ascii="仿宋_GB2312" w:hAnsi="仿宋" w:eastAsia="仿宋_GB2312" w:cs="仿宋"/>
                          <w:bCs/>
                          <w:sz w:val="28"/>
                          <w:szCs w:val="28"/>
                        </w:rPr>
                        <w:t>描述，</w:t>
                      </w:r>
                      <w:r>
                        <w:rPr>
                          <w:rFonts w:hint="eastAsia" w:ascii="仿宋_GB2312" w:hAnsi="仿宋" w:eastAsia="仿宋_GB2312" w:cs="仿宋"/>
                          <w:bCs/>
                          <w:sz w:val="28"/>
                          <w:szCs w:val="28"/>
                        </w:rPr>
                        <w:t>开展</w:t>
                      </w:r>
                      <w:r>
                        <w:rPr>
                          <w:rFonts w:ascii="仿宋_GB2312" w:hAnsi="仿宋" w:eastAsia="仿宋_GB2312" w:cs="仿宋"/>
                          <w:bCs/>
                          <w:sz w:val="28"/>
                          <w:szCs w:val="28"/>
                        </w:rPr>
                        <w:t>竞争分析的过程做法。</w:t>
                      </w:r>
                    </w:p>
                    <w:p>
                      <w:pPr>
                        <w:spacing w:line="460" w:lineRule="exact"/>
                        <w:ind w:firstLine="560" w:firstLineChars="200"/>
                        <w:rPr>
                          <w:rFonts w:ascii="仿宋_GB2312" w:hAnsi="仿宋" w:eastAsia="仿宋_GB2312" w:cs="仿宋"/>
                          <w:bCs/>
                          <w:sz w:val="28"/>
                          <w:szCs w:val="28"/>
                        </w:rPr>
                      </w:pPr>
                      <w:r>
                        <w:rPr>
                          <w:rFonts w:hint="eastAsia" w:ascii="仿宋_GB2312" w:hAnsi="仿宋" w:eastAsia="仿宋_GB2312" w:cs="仿宋"/>
                          <w:bCs/>
                          <w:sz w:val="28"/>
                          <w:szCs w:val="28"/>
                        </w:rPr>
                        <w:t>（三）开展制定顾客与市场战略的工作举措。在顾客与市场战略的制定过程中，如何采集和运用市场用户的信息。如顾客战略中的愿景、使命、绩效目标、定位、行动计划、资源支持、预算和预测等某些方面的应用描述，制定顾客与市场战略的过程做法等。</w:t>
                      </w:r>
                    </w:p>
                    <w:p>
                      <w:pPr>
                        <w:spacing w:line="360" w:lineRule="auto"/>
                        <w:ind w:firstLine="562" w:firstLineChars="200"/>
                        <w:rPr>
                          <w:rFonts w:ascii="仿宋_GB2312" w:hAnsi="仿宋" w:eastAsia="仿宋_GB2312" w:cs="仿宋"/>
                          <w:b/>
                          <w:sz w:val="28"/>
                          <w:szCs w:val="28"/>
                        </w:rPr>
                      </w:pPr>
                      <w:r>
                        <w:rPr>
                          <w:rFonts w:hint="eastAsia" w:ascii="仿宋_GB2312" w:hAnsi="仿宋" w:eastAsia="仿宋_GB2312" w:cs="仿宋"/>
                          <w:b/>
                          <w:sz w:val="28"/>
                          <w:szCs w:val="28"/>
                        </w:rPr>
                        <w:t>三、下一阶段用户满意工作的重点或方向（</w:t>
                      </w:r>
                      <w:r>
                        <w:rPr>
                          <w:rFonts w:ascii="仿宋_GB2312" w:hAnsi="仿宋" w:eastAsia="仿宋_GB2312" w:cs="仿宋"/>
                          <w:b/>
                          <w:sz w:val="28"/>
                          <w:szCs w:val="28"/>
                        </w:rPr>
                        <w:t>150</w:t>
                      </w:r>
                      <w:r>
                        <w:rPr>
                          <w:rFonts w:hint="eastAsia" w:ascii="仿宋_GB2312" w:hAnsi="仿宋" w:eastAsia="仿宋_GB2312" w:cs="仿宋"/>
                          <w:b/>
                          <w:sz w:val="28"/>
                          <w:szCs w:val="28"/>
                        </w:rPr>
                        <w:t>0字以内）</w:t>
                      </w:r>
                    </w:p>
                    <w:p>
                      <w:pPr>
                        <w:spacing w:line="360" w:lineRule="auto"/>
                        <w:rPr>
                          <w:rFonts w:ascii="仿宋_GB2312" w:hAnsi="仿宋" w:eastAsia="仿宋_GB2312" w:cs="仿宋"/>
                          <w:bCs/>
                          <w:sz w:val="24"/>
                          <w:szCs w:val="24"/>
                        </w:rPr>
                      </w:pPr>
                    </w:p>
                  </w:txbxContent>
                </v:textbox>
                <w10:wrap type="square"/>
              </v:rect>
            </w:pict>
          </mc:Fallback>
        </mc:AlternateContent>
      </w:r>
    </w:p>
    <w:sectPr>
      <w:footerReference r:id="rId3" w:type="default"/>
      <w:footerReference r:id="rId4" w:type="even"/>
      <w:pgSz w:w="11906" w:h="16838"/>
      <w:pgMar w:top="1985" w:right="1531" w:bottom="2155" w:left="1531" w:header="85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方正小标宋简体">
    <w:altName w:val="黑体"/>
    <w:panose1 w:val="02010601030101010101"/>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rFonts w:ascii="Times New Roman" w:hAnsi="Times New Roman"/>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wordWrap w:val="0"/>
                            <w:jc w:val="right"/>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PAGE   \* MERGEFORMAT</w:instrText>
                          </w:r>
                          <w:r>
                            <w:rPr>
                              <w:rFonts w:ascii="Times New Roman" w:hAnsi="Times New Roman"/>
                              <w:sz w:val="24"/>
                            </w:rPr>
                            <w:fldChar w:fldCharType="separate"/>
                          </w:r>
                          <w:r>
                            <w:rPr>
                              <w:rFonts w:ascii="Times New Roman" w:hAnsi="Times New Roman"/>
                              <w:sz w:val="24"/>
                              <w:lang w:val="zh-CN"/>
                            </w:rPr>
                            <w:t>7</w:t>
                          </w:r>
                          <w:r>
                            <w:rPr>
                              <w:rFonts w:ascii="Times New Roman" w:hAnsi="Times New Roman"/>
                              <w:sz w:val="24"/>
                            </w:rPr>
                            <w:fldChar w:fldCharType="end"/>
                          </w:r>
                          <w:r>
                            <w:rPr>
                              <w:rFonts w:ascii="Times New Roman" w:hAnsi="Times New Roman"/>
                              <w:sz w:val="24"/>
                            </w:rPr>
                            <w:t xml:space="preserve"> —</w:t>
                          </w:r>
                        </w:p>
                      </w:txbxContent>
                    </wps:txbx>
                    <wps:bodyPr vert="horz" wrap="none" lIns="0" tIns="0" rIns="0" bIns="0" anchor="t">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qXm5zwAAAAUBAAAPAAAAAAAAAAEAIAAAACIA&#10;AABkcnMvZG93bnJldi54bWxQSwECFAAUAAAACACHTuJAkFkk3NkBAACtAwAADgAAAAAAAAABACAA&#10;AAAeAQAAZHJzL2Uyb0RvYy54bWxQSwUGAAAAAAYABgBZAQAAaQUAAAAA&#10;">
              <v:fill on="f" focussize="0,0"/>
              <v:stroke on="f"/>
              <v:imagedata o:title=""/>
              <o:lock v:ext="edit" aspectratio="f"/>
              <v:textbox inset="0mm,0mm,0mm,0mm" style="mso-fit-shape-to-text:t;">
                <w:txbxContent>
                  <w:p>
                    <w:pPr>
                      <w:pStyle w:val="3"/>
                      <w:wordWrap w:val="0"/>
                      <w:jc w:val="right"/>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PAGE   \* MERGEFORMAT</w:instrText>
                    </w:r>
                    <w:r>
                      <w:rPr>
                        <w:rFonts w:ascii="Times New Roman" w:hAnsi="Times New Roman"/>
                        <w:sz w:val="24"/>
                      </w:rPr>
                      <w:fldChar w:fldCharType="separate"/>
                    </w:r>
                    <w:r>
                      <w:rPr>
                        <w:rFonts w:ascii="Times New Roman" w:hAnsi="Times New Roman"/>
                        <w:sz w:val="24"/>
                        <w:lang w:val="zh-CN"/>
                      </w:rPr>
                      <w:t>7</w:t>
                    </w:r>
                    <w:r>
                      <w:rPr>
                        <w:rFonts w:ascii="Times New Roman" w:hAnsi="Times New Roman"/>
                        <w:sz w:val="24"/>
                      </w:rPr>
                      <w:fldChar w:fldCharType="end"/>
                    </w:r>
                    <w:r>
                      <w:rPr>
                        <w:rFonts w:ascii="Times New Roman" w:hAnsi="Times New Roman"/>
                        <w:sz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imes New Roman" w:hAnsi="Times New Roman"/>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PAGE   \* MERGEFORMAT</w:instrText>
                          </w:r>
                          <w:r>
                            <w:rPr>
                              <w:rFonts w:ascii="Times New Roman" w:hAnsi="Times New Roman"/>
                              <w:sz w:val="24"/>
                            </w:rPr>
                            <w:fldChar w:fldCharType="separate"/>
                          </w:r>
                          <w:r>
                            <w:rPr>
                              <w:rFonts w:ascii="Times New Roman" w:hAnsi="Times New Roman"/>
                              <w:sz w:val="24"/>
                              <w:lang w:val="zh-CN"/>
                            </w:rPr>
                            <w:t>2</w:t>
                          </w:r>
                          <w:r>
                            <w:rPr>
                              <w:rFonts w:ascii="Times New Roman" w:hAnsi="Times New Roman"/>
                              <w:sz w:val="24"/>
                            </w:rPr>
                            <w:fldChar w:fldCharType="end"/>
                          </w:r>
                          <w:r>
                            <w:rPr>
                              <w:rFonts w:ascii="Times New Roman" w:hAnsi="Times New Roman"/>
                              <w:sz w:val="24"/>
                            </w:rPr>
                            <w:t xml:space="preserve"> —</w:t>
                          </w: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Benqm32AEAAK0DAAAOAAAAAAAAAAEAIAAA&#10;AB4BAABkcnMvZTJvRG9jLnhtbFBLBQYAAAAABgAGAFkBAABoBQAAAAA=&#10;">
              <v:fill on="f" focussize="0,0"/>
              <v:stroke on="f"/>
              <v:imagedata o:title=""/>
              <o:lock v:ext="edit" aspectratio="f"/>
              <v:textbox inset="0mm,0mm,0mm,0mm" style="mso-fit-shape-to-text:t;">
                <w:txbxContent>
                  <w:p>
                    <w:pPr>
                      <w:pStyle w:val="3"/>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PAGE   \* MERGEFORMAT</w:instrText>
                    </w:r>
                    <w:r>
                      <w:rPr>
                        <w:rFonts w:ascii="Times New Roman" w:hAnsi="Times New Roman"/>
                        <w:sz w:val="24"/>
                      </w:rPr>
                      <w:fldChar w:fldCharType="separate"/>
                    </w:r>
                    <w:r>
                      <w:rPr>
                        <w:rFonts w:ascii="Times New Roman" w:hAnsi="Times New Roman"/>
                        <w:sz w:val="24"/>
                        <w:lang w:val="zh-CN"/>
                      </w:rPr>
                      <w:t>2</w:t>
                    </w:r>
                    <w:r>
                      <w:rPr>
                        <w:rFonts w:ascii="Times New Roman" w:hAnsi="Times New Roman"/>
                        <w:sz w:val="24"/>
                      </w:rPr>
                      <w:fldChar w:fldCharType="end"/>
                    </w:r>
                    <w:r>
                      <w:rPr>
                        <w:rFonts w:ascii="Times New Roman" w:hAnsi="Times New Roman"/>
                        <w:sz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xYWFlNmE0MzJkZTEyMmY0MDZjZjEwYzViYjNkMDAifQ=="/>
  </w:docVars>
  <w:rsids>
    <w:rsidRoot w:val="00EF2552"/>
    <w:rsid w:val="00385993"/>
    <w:rsid w:val="00EF2552"/>
    <w:rsid w:val="6D4A0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Plain Text"/>
    <w:basedOn w:val="1"/>
    <w:link w:val="6"/>
    <w:qFormat/>
    <w:uiPriority w:val="0"/>
    <w:rPr>
      <w:rFonts w:ascii="宋体" w:hAnsi="Courier New" w:cs="Courier New"/>
      <w:szCs w:val="21"/>
    </w:rPr>
  </w:style>
  <w:style w:type="paragraph" w:styleId="3">
    <w:name w:val="footer"/>
    <w:basedOn w:val="1"/>
    <w:link w:val="7"/>
    <w:qFormat/>
    <w:uiPriority w:val="99"/>
    <w:pPr>
      <w:tabs>
        <w:tab w:val="center" w:pos="4153"/>
        <w:tab w:val="right" w:pos="8306"/>
      </w:tabs>
      <w:snapToGrid w:val="0"/>
      <w:jc w:val="left"/>
    </w:pPr>
    <w:rPr>
      <w:sz w:val="18"/>
      <w:szCs w:val="18"/>
    </w:rPr>
  </w:style>
  <w:style w:type="character" w:customStyle="1" w:styleId="6">
    <w:name w:val="纯文本 字符"/>
    <w:basedOn w:val="5"/>
    <w:link w:val="2"/>
    <w:qFormat/>
    <w:uiPriority w:val="0"/>
    <w:rPr>
      <w:rFonts w:ascii="宋体" w:hAnsi="Courier New" w:eastAsia="等线" w:cs="Courier New"/>
      <w:szCs w:val="21"/>
    </w:rPr>
  </w:style>
  <w:style w:type="character" w:customStyle="1" w:styleId="7">
    <w:name w:val="页脚 字符"/>
    <w:basedOn w:val="5"/>
    <w:link w:val="3"/>
    <w:qFormat/>
    <w:uiPriority w:val="99"/>
    <w:rPr>
      <w:rFonts w:ascii="等线" w:hAnsi="等线" w:eastAsia="等线"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customXml" Target="ink/ink2.xml"/><Relationship Id="rId7" Type="http://schemas.openxmlformats.org/officeDocument/2006/relationships/image" Target="media/image1.png"/><Relationship Id="rId6" Type="http://schemas.openxmlformats.org/officeDocument/2006/relationships/customXml" Target="ink/ink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0D62A31D84D4CB2868D2A38779B7B2E"/>
        <w:style w:val=""/>
        <w:category>
          <w:name w:val="常规"/>
          <w:gallery w:val="placeholder"/>
        </w:category>
        <w:types>
          <w:type w:val="bbPlcHdr"/>
        </w:types>
        <w:behaviors>
          <w:behavior w:val="content"/>
        </w:behaviors>
        <w:description w:val=""/>
        <w:guid w:val="{0C9B7F38-18DF-42AB-BE54-57900B673C5C}"/>
      </w:docPartPr>
      <w:docPartBody>
        <w:p>
          <w:pPr>
            <w:pStyle w:val="4"/>
          </w:pPr>
          <w:r>
            <w:rPr>
              <w:color w:val="808080"/>
            </w:rPr>
            <w:t>选择一项。</w:t>
          </w:r>
        </w:p>
      </w:docPartBody>
    </w:docPart>
    <w:docPart>
      <w:docPartPr>
        <w:name w:val="0F0716EEAFD9499DAFB11A3CD9391BDE"/>
        <w:style w:val=""/>
        <w:category>
          <w:name w:val="常规"/>
          <w:gallery w:val="placeholder"/>
        </w:category>
        <w:types>
          <w:type w:val="bbPlcHdr"/>
        </w:types>
        <w:behaviors>
          <w:behavior w:val="content"/>
        </w:behaviors>
        <w:description w:val=""/>
        <w:guid w:val="{9288424F-E4E6-461E-9FDC-6BFFF27E99B6}"/>
      </w:docPartPr>
      <w:docPartBody>
        <w:p>
          <w:pPr>
            <w:pStyle w:val="5"/>
          </w:pPr>
          <w:r>
            <w:rPr>
              <w:color w:val="808080"/>
            </w:rPr>
            <w:t>选择一项。</w:t>
          </w:r>
        </w:p>
      </w:docPartBody>
    </w:docPart>
    <w:docPart>
      <w:docPartPr>
        <w:name w:val="1ADCDDCD3AF44C878A89A1726D076D0E"/>
        <w:style w:val=""/>
        <w:category>
          <w:name w:val="常规"/>
          <w:gallery w:val="placeholder"/>
        </w:category>
        <w:types>
          <w:type w:val="bbPlcHdr"/>
        </w:types>
        <w:behaviors>
          <w:behavior w:val="content"/>
        </w:behaviors>
        <w:description w:val=""/>
        <w:guid w:val="{C45DF693-B49C-4388-9394-588C2E19F76D}"/>
      </w:docPartPr>
      <w:docPartBody>
        <w:p>
          <w:pPr>
            <w:pStyle w:val="6"/>
          </w:pPr>
          <w:r>
            <w:rPr>
              <w:color w:val="808080"/>
            </w:rPr>
            <w:t>选择一项。</w:t>
          </w:r>
        </w:p>
      </w:docPartBody>
    </w:docPart>
    <w:docPart>
      <w:docPartPr>
        <w:name w:val="9331912AE5F44A14BF4C6EA825E2421A"/>
        <w:style w:val=""/>
        <w:category>
          <w:name w:val="常规"/>
          <w:gallery w:val="placeholder"/>
        </w:category>
        <w:types>
          <w:type w:val="bbPlcHdr"/>
        </w:types>
        <w:behaviors>
          <w:behavior w:val="content"/>
        </w:behaviors>
        <w:description w:val=""/>
        <w:guid w:val="{FB6FA2F5-1C32-446C-8D6B-7EF2CCF85587}"/>
      </w:docPartPr>
      <w:docPartBody>
        <w:p>
          <w:pPr>
            <w:pStyle w:val="7"/>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EBD"/>
    <w:rsid w:val="00216EBD"/>
    <w:rsid w:val="007A3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F0D62A31D84D4CB2868D2A38779B7B2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0F0716EEAFD9499DAFB11A3CD9391BD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1ADCDDCD3AF44C878A89A1726D076D0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9331912AE5F44A14BF4C6EA825E2421A"/>
    <w:uiPriority w:val="0"/>
    <w:pPr>
      <w:widowControl w:val="0"/>
      <w:jc w:val="both"/>
    </w:pPr>
    <w:rPr>
      <w:rFonts w:asciiTheme="minorHAnsi" w:hAnsiTheme="minorHAnsi" w:eastAsiaTheme="minorEastAsia" w:cstheme="minorBidi"/>
      <w:kern w:val="2"/>
      <w:sz w:val="21"/>
      <w:szCs w:val="22"/>
      <w:lang w:val="en-US" w:eastAsia="zh-CN" w:bidi="ar-SA"/>
    </w:rPr>
  </w:style>
</w:styles>
</file>

<file path=word/ink/ink1.xml><?xml version="1.0" encoding="utf-8"?>
<inkml:ink xmlns:inkml="http://www.w3.org/2003/InkML">
  <inkml:definitions>
    <inkml:context xml:id="ctx0">
      <inkml:inkSource xml:id="inkSrc0">
        <inkml:traceFormat>
          <inkml:channel name="X" type="integer" max="2" min="-2" units="cm"/>
          <inkml:channel name="Y" type="integer" max="2" min="-2" units="cm"/>
          <inkml:channel name="F" type="integer" max="1023" units="cm"/>
        </inkml:traceFormat>
        <inkml:channelProperties>
          <inkml:channelProperty channel="X" name="resolution" value="1000" units="1/cm"/>
          <inkml:channelProperty channel="Y" name="resolution" value="1000" units="1/cm"/>
          <inkml:channelProperty channel="F" name="resolution" value="2.84167" units="1/cm"/>
        </inkml:channelProperties>
      </inkml:inkSource>
      <inkml:timestamp xml:id="ts0" timeString="2022-08-05T11:51:20"/>
    </inkml:context>
    <inkml:brush xml:id="br0">
      <inkml:brushProperty name="width" value="0.05" units="cm"/>
      <inkml:brushProperty name="height" value="0.05" units="cm"/>
      <inkml:brushProperty name="color" value="#e71224"/>
    </inkml:brush>
  </inkml:definitions>
  <inkml:trace contextRef="#ctx0" brushRef="#br0">-3483 0 10135,'-2'0'-26,"2"12"0,0-12-1,-14 0 0,-1 0-184,0 0 6,0 1 0,0-1-2,44 0 0</inkml:trace>
</inkml:ink>
</file>

<file path=word/ink/ink2.xml><?xml version="1.0" encoding="utf-8"?>
<inkml:ink xmlns:inkml="http://www.w3.org/2003/InkML">
  <inkml:definitions>
    <inkml:context xml:id="ctx0">
      <inkml:inkSource xml:id="inkSrc0">
        <inkml:traceFormat>
          <inkml:channel name="X" type="integer" max="2" min="-2" units="cm"/>
          <inkml:channel name="Y" type="integer" max="2" min="-2" units="cm"/>
          <inkml:channel name="F" type="integer" max="1023" units="cm"/>
        </inkml:traceFormat>
        <inkml:channelProperties>
          <inkml:channelProperty channel="X" name="resolution" value="1000" units="1/cm"/>
          <inkml:channelProperty channel="Y" name="resolution" value="1000" units="1/cm"/>
          <inkml:channelProperty channel="F" name="resolution" value="2.84167" units="1/cm"/>
        </inkml:channelProperties>
      </inkml:inkSource>
      <inkml:timestamp xml:id="ts0" timeString="2022-08-05T11:51:19"/>
    </inkml:context>
    <inkml:brush xml:id="br0">
      <inkml:brushProperty name="width" value="0.05" units="cm"/>
      <inkml:brushProperty name="height" value="0.05" units="cm"/>
      <inkml:brushProperty name="color" value="#e71224"/>
    </inkml:brush>
  </inkml:definitions>
  <inkml:trace contextRef="#ctx0" brushRef="#br0">-24215-4698 15231,'0'0'0,"0"6"0,0-6 4,-2 0 0,0 0-272,0 0 1,0 0 0,0 0 0,0 0 0,0 0-72,0 0 18,-1-5 0,1 0-5,-6 0 0,-1 0-64,1 0 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464</Words>
  <Characters>2651</Characters>
  <Lines>22</Lines>
  <Paragraphs>6</Paragraphs>
  <TotalTime>0</TotalTime>
  <ScaleCrop>false</ScaleCrop>
  <LinksUpToDate>false</LinksUpToDate>
  <CharactersWithSpaces>3109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2022-08-23T05:38:00Z</dcterms:created>
  <dc:creator>hu spring</dc:creator>
  <cp:lastModifiedBy>Never</cp:lastModifiedBy>
  <dcterms:modified xsi:type="dcterms:W3CDTF">2022-10-18T07:24:47Z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DE606E1333054A61AF69AFB1A6375885</vt:lpwstr>
  </property>
</Properties>
</file>